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9F95733" w:rsidR="004B0E74" w:rsidRPr="00797C57" w:rsidRDefault="00DD4B30">
      <w:pPr>
        <w:rPr>
          <w:b/>
          <w:smallCaps/>
          <w:color w:val="0095D5"/>
          <w:lang w:val="de-DE"/>
        </w:rPr>
      </w:pPr>
      <w:r w:rsidRPr="00797C57">
        <w:rPr>
          <w:b/>
          <w:smallCaps/>
          <w:color w:val="0095D5"/>
          <w:lang w:val="de-DE"/>
        </w:rPr>
        <w:t xml:space="preserve">PERFEKTER SOUND FÜR DIE </w:t>
      </w:r>
      <w:r w:rsidR="00133D24">
        <w:rPr>
          <w:b/>
          <w:smallCaps/>
          <w:color w:val="0095D5"/>
          <w:lang w:val="de-DE"/>
        </w:rPr>
        <w:t>SCHÖNSTEN MOMENTE</w:t>
      </w:r>
    </w:p>
    <w:p w14:paraId="00000002" w14:textId="77777777" w:rsidR="004B0E74" w:rsidRPr="00797C57" w:rsidRDefault="004B0E74">
      <w:pPr>
        <w:rPr>
          <w:b/>
          <w:i/>
          <w:lang w:val="de-DE"/>
        </w:rPr>
      </w:pPr>
    </w:p>
    <w:p w14:paraId="00000004" w14:textId="707DACF5" w:rsidR="004B0E74" w:rsidRPr="00AD358A" w:rsidRDefault="009F6C56" w:rsidP="00944244">
      <w:pPr>
        <w:rPr>
          <w:b/>
          <w:lang w:val="de-DE"/>
        </w:rPr>
      </w:pPr>
      <w:r w:rsidRPr="000E7BFE">
        <w:rPr>
          <w:b/>
          <w:i/>
          <w:lang w:val="de-DE"/>
        </w:rPr>
        <w:t xml:space="preserve">Wedemark, </w:t>
      </w:r>
      <w:r w:rsidR="000E7BFE">
        <w:rPr>
          <w:b/>
          <w:i/>
          <w:lang w:val="de-DE"/>
        </w:rPr>
        <w:t>16. Oktober 2019</w:t>
      </w:r>
      <w:r w:rsidRPr="00AC76C2">
        <w:rPr>
          <w:b/>
          <w:i/>
          <w:lang w:val="de-DE"/>
        </w:rPr>
        <w:t xml:space="preserve"> </w:t>
      </w:r>
      <w:r w:rsidR="00AD358A" w:rsidRPr="00AC76C2">
        <w:rPr>
          <w:b/>
          <w:i/>
          <w:lang w:val="de-DE"/>
        </w:rPr>
        <w:t>–</w:t>
      </w:r>
      <w:r w:rsidR="00AD358A" w:rsidRPr="00AC76C2">
        <w:rPr>
          <w:b/>
          <w:lang w:val="de-DE"/>
        </w:rPr>
        <w:t xml:space="preserve"> </w:t>
      </w:r>
      <w:r w:rsidR="00133D24">
        <w:rPr>
          <w:b/>
          <w:lang w:val="de-DE"/>
        </w:rPr>
        <w:t>Die Weihnachtszeit ist voller schöner Momente, die man gerne festhalten möchte – genauso wie das restliche Jahr.</w:t>
      </w:r>
      <w:r w:rsidR="00E672E7">
        <w:rPr>
          <w:b/>
          <w:lang w:val="de-DE"/>
        </w:rPr>
        <w:t xml:space="preserve"> </w:t>
      </w:r>
      <w:r w:rsidR="00611CDA">
        <w:rPr>
          <w:b/>
          <w:lang w:val="de-DE"/>
        </w:rPr>
        <w:t xml:space="preserve">Neben </w:t>
      </w:r>
      <w:r w:rsidR="00133D24">
        <w:rPr>
          <w:b/>
          <w:lang w:val="de-DE"/>
        </w:rPr>
        <w:t>tollen</w:t>
      </w:r>
      <w:r w:rsidR="00611CDA">
        <w:rPr>
          <w:b/>
          <w:lang w:val="de-DE"/>
        </w:rPr>
        <w:t xml:space="preserve"> Bildern kommt es dabei natürlich auch auf guten Sound an</w:t>
      </w:r>
      <w:r w:rsidR="00133D24">
        <w:rPr>
          <w:b/>
          <w:lang w:val="de-DE"/>
        </w:rPr>
        <w:t>.</w:t>
      </w:r>
      <w:r w:rsidR="00E672E7">
        <w:rPr>
          <w:b/>
          <w:lang w:val="de-DE"/>
        </w:rPr>
        <w:t xml:space="preserve"> Also ü</w:t>
      </w:r>
      <w:r w:rsidR="00AD358A" w:rsidRPr="00AD358A">
        <w:rPr>
          <w:b/>
          <w:lang w:val="de-DE"/>
        </w:rPr>
        <w:t xml:space="preserve">berrasche deine Freunde und Familie doch dieses Jahr mit </w:t>
      </w:r>
      <w:r w:rsidR="00133D24">
        <w:rPr>
          <w:b/>
          <w:lang w:val="de-DE"/>
        </w:rPr>
        <w:t>dem passenden Equipment</w:t>
      </w:r>
      <w:r w:rsidR="00E672E7">
        <w:rPr>
          <w:b/>
          <w:lang w:val="de-DE"/>
        </w:rPr>
        <w:t xml:space="preserve">, um Erinnerungsvideos auch mit hervorragendem Ton glänzen zu lassen. </w:t>
      </w:r>
      <w:r w:rsidR="00AD358A" w:rsidRPr="00AD358A">
        <w:rPr>
          <w:b/>
          <w:lang w:val="de-DE"/>
        </w:rPr>
        <w:t>Unter den Mikrofonen von Sennheiser findest</w:t>
      </w:r>
      <w:r w:rsidR="00AD358A">
        <w:rPr>
          <w:b/>
          <w:lang w:val="de-DE"/>
        </w:rPr>
        <w:t xml:space="preserve"> du sicher das perfekte Weihnachtsgeschenk für jeden Hobby- oder Profifilmer. </w:t>
      </w:r>
    </w:p>
    <w:p w14:paraId="77CFE349" w14:textId="13B348DD" w:rsidR="0054697C" w:rsidRPr="00AD358A" w:rsidRDefault="0054697C" w:rsidP="00944244">
      <w:pPr>
        <w:rPr>
          <w:b/>
          <w:lang w:val="de-DE"/>
        </w:rPr>
      </w:pPr>
    </w:p>
    <w:p w14:paraId="00000005" w14:textId="25F80142" w:rsidR="004B0E74" w:rsidRPr="001D2282" w:rsidRDefault="00D50AAD" w:rsidP="68C7F35C">
      <w:pPr>
        <w:pBdr>
          <w:top w:val="nil"/>
          <w:left w:val="nil"/>
          <w:bottom w:val="nil"/>
          <w:right w:val="nil"/>
          <w:between w:val="nil"/>
        </w:pBdr>
        <w:rPr>
          <w:b/>
          <w:bCs/>
          <w:color w:val="000000" w:themeColor="text1"/>
          <w:lang w:val="de-DE"/>
        </w:rPr>
      </w:pPr>
      <w:bookmarkStart w:id="0" w:name="_GoBack"/>
      <w:r>
        <w:rPr>
          <w:noProof/>
          <w:lang w:val="en-US" w:eastAsia="en-US"/>
        </w:rPr>
        <w:drawing>
          <wp:anchor distT="0" distB="0" distL="114300" distR="114300" simplePos="0" relativeHeight="251658240" behindDoc="0" locked="0" layoutInCell="1" hidden="0" allowOverlap="1" wp14:anchorId="128D8F19" wp14:editId="260514FA">
            <wp:simplePos x="0" y="0"/>
            <wp:positionH relativeFrom="margin">
              <wp:align>left</wp:align>
            </wp:positionH>
            <wp:positionV relativeFrom="paragraph">
              <wp:posOffset>7620</wp:posOffset>
            </wp:positionV>
            <wp:extent cx="2543810" cy="2543810"/>
            <wp:effectExtent l="0" t="0" r="8890" b="8890"/>
            <wp:wrapSquare wrapText="bothSides" distT="0" distB="0" distL="114300" distR="11430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extLst>
                        <a:ext uri="{28A0092B-C50C-407E-A947-70E740481C1C}">
                          <a14:useLocalDpi xmlns:a14="http://schemas.microsoft.com/office/drawing/2010/main"/>
                        </a:ext>
                      </a:extLst>
                    </a:blip>
                    <a:stretch>
                      <a:fillRect/>
                    </a:stretch>
                  </pic:blipFill>
                  <pic:spPr bwMode="auto">
                    <a:xfrm>
                      <a:off x="0" y="0"/>
                      <a:ext cx="2543810" cy="25438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A6458" w:rsidRPr="68C7F35C">
        <w:rPr>
          <w:b/>
          <w:bCs/>
          <w:color w:val="000000"/>
          <w:lang w:val="de-DE"/>
        </w:rPr>
        <w:t xml:space="preserve">Ton für die Kamera ohne Kabel </w:t>
      </w:r>
    </w:p>
    <w:p w14:paraId="69AFC6FA" w14:textId="55EBA52C" w:rsidR="000A6458" w:rsidRPr="003E7C04" w:rsidRDefault="000A6458" w:rsidP="000A6458">
      <w:pPr>
        <w:rPr>
          <w:rFonts w:eastAsiaTheme="minorHAnsi" w:cstheme="minorBidi"/>
          <w:b/>
          <w:caps/>
          <w:color w:val="0095D5" w:themeColor="accent1"/>
          <w:lang w:val="de-DE"/>
        </w:rPr>
      </w:pPr>
      <w:r w:rsidRPr="003E7C04">
        <w:rPr>
          <w:rFonts w:eastAsiaTheme="minorHAnsi" w:cstheme="minorBidi"/>
          <w:b/>
          <w:caps/>
          <w:color w:val="0095D5" w:themeColor="accent1"/>
          <w:lang w:val="de-DE"/>
        </w:rPr>
        <w:t>XS Wireless Digital</w:t>
      </w:r>
    </w:p>
    <w:p w14:paraId="5A5EED79" w14:textId="5FC3A2B9" w:rsidR="000A6458" w:rsidRDefault="000A6458" w:rsidP="00494942">
      <w:pPr>
        <w:ind w:left="1474"/>
        <w:rPr>
          <w:rFonts w:eastAsiaTheme="minorEastAsia" w:cstheme="minorBidi"/>
          <w:lang w:val="de-DE"/>
        </w:rPr>
      </w:pPr>
      <w:r w:rsidRPr="009537A7">
        <w:rPr>
          <w:rFonts w:eastAsiaTheme="minorEastAsia" w:cstheme="minorBidi"/>
          <w:caps/>
          <w:lang w:val="de-DE"/>
        </w:rPr>
        <w:t xml:space="preserve">+ </w:t>
      </w:r>
      <w:r w:rsidR="001D2282">
        <w:rPr>
          <w:rFonts w:eastAsiaTheme="minorEastAsia" w:cstheme="minorBidi"/>
          <w:lang w:val="de-DE"/>
        </w:rPr>
        <w:t>l</w:t>
      </w:r>
      <w:r w:rsidRPr="009537A7">
        <w:rPr>
          <w:rFonts w:eastAsiaTheme="minorEastAsia" w:cstheme="minorBidi"/>
          <w:lang w:val="de-DE"/>
        </w:rPr>
        <w:t xml:space="preserve">ässt sich einfach dank zusätzlichem TRS-TRSS-Adapter mit dem Smartphone verbinden </w:t>
      </w:r>
    </w:p>
    <w:p w14:paraId="71046DF7" w14:textId="72E73636" w:rsidR="000A6458" w:rsidRPr="000A6458" w:rsidRDefault="000A6458" w:rsidP="000A6458">
      <w:pPr>
        <w:rPr>
          <w:rFonts w:eastAsiaTheme="minorEastAsia" w:cstheme="minorBidi"/>
          <w:lang w:val="de-DE"/>
        </w:rPr>
      </w:pPr>
      <w:r w:rsidRPr="009537A7">
        <w:rPr>
          <w:rFonts w:eastAsiaTheme="minorHAnsi" w:cstheme="minorBidi"/>
          <w:caps/>
          <w:lang w:val="de-DE"/>
        </w:rPr>
        <w:t xml:space="preserve">+ </w:t>
      </w:r>
      <w:r w:rsidR="000E7BFE">
        <w:rPr>
          <w:rFonts w:eastAsiaTheme="minorHAnsi" w:cstheme="minorBidi"/>
          <w:lang w:val="de-DE"/>
        </w:rPr>
        <w:t>sendet</w:t>
      </w:r>
      <w:r w:rsidRPr="009537A7">
        <w:rPr>
          <w:rFonts w:eastAsiaTheme="minorHAnsi" w:cstheme="minorBidi"/>
          <w:lang w:val="de-DE"/>
        </w:rPr>
        <w:t xml:space="preserve"> im Frequenzbereich 2,4 GHz und ist weltweit lizenzfrei einsetzbar</w:t>
      </w:r>
    </w:p>
    <w:p w14:paraId="51FB95F7" w14:textId="40BC5954" w:rsidR="000A6458" w:rsidRPr="009537A7" w:rsidRDefault="000A6458" w:rsidP="00494942">
      <w:pPr>
        <w:ind w:left="4253" w:hanging="142"/>
        <w:rPr>
          <w:rFonts w:eastAsiaTheme="minorHAnsi" w:cstheme="minorBidi"/>
          <w:lang w:val="de-DE"/>
        </w:rPr>
      </w:pPr>
      <w:r w:rsidRPr="009537A7">
        <w:rPr>
          <w:rFonts w:eastAsiaTheme="minorHAnsi" w:cstheme="minorBidi"/>
          <w:lang w:val="de-DE"/>
        </w:rPr>
        <w:t xml:space="preserve">+ </w:t>
      </w:r>
      <w:r w:rsidR="001D2282">
        <w:rPr>
          <w:rFonts w:eastAsiaTheme="minorHAnsi" w:cstheme="minorBidi"/>
          <w:lang w:val="de-DE"/>
        </w:rPr>
        <w:t>s</w:t>
      </w:r>
      <w:r w:rsidRPr="009537A7">
        <w:rPr>
          <w:rFonts w:eastAsiaTheme="minorHAnsi" w:cstheme="minorBidi"/>
          <w:lang w:val="de-DE"/>
        </w:rPr>
        <w:t xml:space="preserve">ofort einsatzbereit dank </w:t>
      </w:r>
      <w:proofErr w:type="spellStart"/>
      <w:r w:rsidRPr="009537A7">
        <w:rPr>
          <w:rFonts w:eastAsiaTheme="minorHAnsi" w:cstheme="minorBidi"/>
          <w:lang w:val="de-DE"/>
        </w:rPr>
        <w:t>One</w:t>
      </w:r>
      <w:proofErr w:type="spellEnd"/>
      <w:r w:rsidRPr="009537A7">
        <w:rPr>
          <w:rFonts w:eastAsiaTheme="minorHAnsi" w:cstheme="minorBidi"/>
          <w:lang w:val="de-DE"/>
        </w:rPr>
        <w:t xml:space="preserve">-Touch </w:t>
      </w:r>
      <w:r w:rsidR="00797C57">
        <w:rPr>
          <w:rFonts w:eastAsiaTheme="minorHAnsi" w:cstheme="minorBidi"/>
          <w:lang w:val="de-DE"/>
        </w:rPr>
        <w:t>Bedienung – so geht kein Moment vom Weihnachtsfest verloren</w:t>
      </w:r>
    </w:p>
    <w:p w14:paraId="3BB4FAAC" w14:textId="68625E5F" w:rsidR="000A6458" w:rsidRDefault="000A6458" w:rsidP="001D2282">
      <w:pPr>
        <w:ind w:left="4253"/>
        <w:rPr>
          <w:rFonts w:eastAsiaTheme="minorHAnsi" w:cstheme="minorBidi"/>
          <w:lang w:val="de-DE"/>
        </w:rPr>
      </w:pPr>
      <w:r w:rsidRPr="009537A7">
        <w:rPr>
          <w:rFonts w:eastAsiaTheme="minorHAnsi" w:cstheme="minorBidi"/>
          <w:lang w:val="de-DE"/>
        </w:rPr>
        <w:t xml:space="preserve">+ Verschiedene Sets bieten perfektes Equipment für die gängigsten Anwendungsbereiche – egal, ob z.B. Hand- oder </w:t>
      </w:r>
      <w:proofErr w:type="spellStart"/>
      <w:r w:rsidRPr="009537A7">
        <w:rPr>
          <w:rFonts w:eastAsiaTheme="minorHAnsi" w:cstheme="minorBidi"/>
          <w:lang w:val="de-DE"/>
        </w:rPr>
        <w:t>Lavalier</w:t>
      </w:r>
      <w:proofErr w:type="spellEnd"/>
      <w:r w:rsidRPr="009537A7">
        <w:rPr>
          <w:rFonts w:eastAsiaTheme="minorHAnsi" w:cstheme="minorBidi"/>
          <w:lang w:val="de-DE"/>
        </w:rPr>
        <w:t>-Mikrofon</w:t>
      </w:r>
    </w:p>
    <w:p w14:paraId="0D7D892A" w14:textId="4C03858B" w:rsidR="000A6458" w:rsidRPr="009537A7" w:rsidRDefault="000A6458" w:rsidP="001D2282">
      <w:pPr>
        <w:ind w:firstLine="4253"/>
        <w:rPr>
          <w:rFonts w:eastAsiaTheme="minorHAnsi" w:cstheme="minorBidi"/>
          <w:b/>
        </w:rPr>
      </w:pPr>
      <w:r w:rsidRPr="009537A7">
        <w:rPr>
          <w:rFonts w:eastAsiaTheme="minorHAnsi" w:cstheme="minorBidi"/>
          <w:b/>
        </w:rPr>
        <w:t>UVPs:</w:t>
      </w:r>
    </w:p>
    <w:p w14:paraId="2403B9C5" w14:textId="2A4D2D37" w:rsidR="000A6458" w:rsidRPr="009537A7" w:rsidRDefault="000A6458" w:rsidP="001D2282">
      <w:pPr>
        <w:ind w:firstLine="4253"/>
        <w:rPr>
          <w:rFonts w:eastAsiaTheme="minorHAnsi" w:cstheme="minorBidi"/>
          <w:b/>
        </w:rPr>
      </w:pPr>
      <w:r w:rsidRPr="009537A7">
        <w:rPr>
          <w:rFonts w:eastAsiaTheme="minorHAnsi" w:cstheme="minorBidi"/>
          <w:b/>
        </w:rPr>
        <w:t>XSW-D Portable ENG: 449</w:t>
      </w:r>
      <w:r>
        <w:rPr>
          <w:rFonts w:eastAsiaTheme="minorHAnsi" w:cstheme="minorBidi"/>
          <w:b/>
        </w:rPr>
        <w:t xml:space="preserve"> EUR</w:t>
      </w:r>
    </w:p>
    <w:p w14:paraId="3DFA862B" w14:textId="7C8B5905" w:rsidR="000A6458" w:rsidRPr="009537A7" w:rsidRDefault="000A6458" w:rsidP="001D2282">
      <w:pPr>
        <w:ind w:left="4253"/>
        <w:rPr>
          <w:rFonts w:eastAsiaTheme="minorHAnsi" w:cstheme="minorBidi"/>
          <w:b/>
        </w:rPr>
      </w:pPr>
      <w:r w:rsidRPr="009537A7">
        <w:rPr>
          <w:rFonts w:eastAsiaTheme="minorHAnsi" w:cstheme="minorBidi"/>
          <w:b/>
        </w:rPr>
        <w:t>XSW-D Portable Interview: 299</w:t>
      </w:r>
      <w:r>
        <w:rPr>
          <w:rFonts w:eastAsiaTheme="minorHAnsi" w:cstheme="minorBidi"/>
          <w:b/>
        </w:rPr>
        <w:t xml:space="preserve"> EUR</w:t>
      </w:r>
    </w:p>
    <w:p w14:paraId="28F97C79" w14:textId="516C8B5E" w:rsidR="000A6458" w:rsidRPr="00B531A1" w:rsidRDefault="000A6458" w:rsidP="00E741A2">
      <w:pPr>
        <w:tabs>
          <w:tab w:val="left" w:pos="4253"/>
        </w:tabs>
        <w:ind w:left="4253"/>
        <w:rPr>
          <w:rFonts w:eastAsiaTheme="minorHAnsi" w:cstheme="minorBidi"/>
          <w:b/>
          <w:lang w:val="en-US"/>
        </w:rPr>
      </w:pPr>
      <w:r w:rsidRPr="00B531A1">
        <w:rPr>
          <w:rFonts w:eastAsiaTheme="minorHAnsi" w:cstheme="minorBidi"/>
          <w:b/>
          <w:lang w:val="en-US"/>
        </w:rPr>
        <w:t>XSW-D Portable Lavalier: 349 EUR</w:t>
      </w:r>
    </w:p>
    <w:p w14:paraId="4C2B743B" w14:textId="3A16E888" w:rsidR="00E741A2" w:rsidRPr="00B531A1" w:rsidRDefault="00E741A2" w:rsidP="00E741A2">
      <w:pPr>
        <w:tabs>
          <w:tab w:val="left" w:pos="4253"/>
        </w:tabs>
        <w:ind w:left="4253"/>
        <w:rPr>
          <w:rFonts w:eastAsiaTheme="minorHAnsi" w:cstheme="minorBidi"/>
          <w:b/>
          <w:lang w:val="en-US"/>
        </w:rPr>
      </w:pPr>
    </w:p>
    <w:p w14:paraId="1BE36EDE" w14:textId="77777777" w:rsidR="00E741A2" w:rsidRPr="00B531A1" w:rsidRDefault="00E741A2" w:rsidP="00E741A2">
      <w:pPr>
        <w:tabs>
          <w:tab w:val="left" w:pos="4253"/>
        </w:tabs>
        <w:ind w:left="4253"/>
        <w:rPr>
          <w:rFonts w:eastAsiaTheme="minorHAnsi" w:cstheme="minorBidi"/>
          <w:b/>
          <w:lang w:val="en-US"/>
        </w:rPr>
      </w:pPr>
    </w:p>
    <w:p w14:paraId="0000000D" w14:textId="66A34FF0" w:rsidR="004B0E74" w:rsidRPr="00E741A2" w:rsidRDefault="00E741A2" w:rsidP="00E741A2">
      <w:pPr>
        <w:rPr>
          <w:b/>
          <w:color w:val="000000"/>
          <w:lang w:val="de-DE"/>
        </w:rPr>
      </w:pPr>
      <w:r>
        <w:rPr>
          <w:noProof/>
          <w:lang w:val="en-US" w:eastAsia="en-US"/>
        </w:rPr>
        <w:drawing>
          <wp:anchor distT="0" distB="0" distL="114300" distR="114300" simplePos="0" relativeHeight="251657728" behindDoc="0" locked="0" layoutInCell="1" hidden="0" allowOverlap="1" wp14:anchorId="24E57A74" wp14:editId="5F8BC405">
            <wp:simplePos x="0" y="0"/>
            <wp:positionH relativeFrom="margin">
              <wp:align>left</wp:align>
            </wp:positionH>
            <wp:positionV relativeFrom="paragraph">
              <wp:posOffset>11347</wp:posOffset>
            </wp:positionV>
            <wp:extent cx="2545200" cy="1065348"/>
            <wp:effectExtent l="0" t="0" r="7620" b="1905"/>
            <wp:wrapSquare wrapText="bothSides" distT="0" distB="0" distL="114300" distR="114300"/>
            <wp:docPr id="1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cstate="print">
                      <a:extLst>
                        <a:ext uri="{28A0092B-C50C-407E-A947-70E740481C1C}">
                          <a14:useLocalDpi xmlns:a14="http://schemas.microsoft.com/office/drawing/2010/main"/>
                        </a:ext>
                      </a:extLst>
                    </a:blip>
                    <a:stretch>
                      <a:fillRect/>
                    </a:stretch>
                  </pic:blipFill>
                  <pic:spPr>
                    <a:xfrm>
                      <a:off x="0" y="0"/>
                      <a:ext cx="2545200" cy="1065348"/>
                    </a:xfrm>
                    <a:prstGeom prst="rect">
                      <a:avLst/>
                    </a:prstGeom>
                    <a:ln/>
                  </pic:spPr>
                </pic:pic>
              </a:graphicData>
            </a:graphic>
            <wp14:sizeRelH relativeFrom="margin">
              <wp14:pctWidth>0</wp14:pctWidth>
            </wp14:sizeRelH>
            <wp14:sizeRelV relativeFrom="margin">
              <wp14:pctHeight>0</wp14:pctHeight>
            </wp14:sizeRelV>
          </wp:anchor>
        </w:drawing>
      </w:r>
      <w:r w:rsidR="000A6458" w:rsidRPr="001D2282">
        <w:rPr>
          <w:b/>
          <w:color w:val="000000"/>
          <w:lang w:val="de-DE"/>
        </w:rPr>
        <w:t xml:space="preserve">Perfekter </w:t>
      </w:r>
      <w:r w:rsidR="00494942">
        <w:rPr>
          <w:b/>
          <w:color w:val="000000"/>
          <w:lang w:val="de-DE"/>
        </w:rPr>
        <w:t>Weihnachtsklang</w:t>
      </w:r>
      <w:r w:rsidR="000A6458" w:rsidRPr="001D2282">
        <w:rPr>
          <w:b/>
          <w:color w:val="000000"/>
          <w:lang w:val="de-DE"/>
        </w:rPr>
        <w:t xml:space="preserve"> </w:t>
      </w:r>
      <w:r w:rsidR="00B820AF">
        <w:rPr>
          <w:b/>
          <w:color w:val="000000"/>
          <w:lang w:val="de-DE"/>
        </w:rPr>
        <w:t>für Profis</w:t>
      </w:r>
      <w:r w:rsidR="000A6458" w:rsidRPr="001D2282">
        <w:rPr>
          <w:b/>
          <w:color w:val="000000"/>
          <w:lang w:val="de-DE"/>
        </w:rPr>
        <w:t xml:space="preserve"> </w:t>
      </w:r>
      <w:sdt>
        <w:sdtPr>
          <w:tag w:val="goog_rdk_0"/>
          <w:id w:val="-421714633"/>
          <w:showingPlcHdr/>
        </w:sdtPr>
        <w:sdtEndPr/>
        <w:sdtContent>
          <w:r w:rsidR="000A6458" w:rsidRPr="001D2282">
            <w:rPr>
              <w:lang w:val="de-DE"/>
            </w:rPr>
            <w:t xml:space="preserve">     </w:t>
          </w:r>
        </w:sdtContent>
      </w:sdt>
      <w:r w:rsidR="009F6C56" w:rsidRPr="001D2282">
        <w:rPr>
          <w:b/>
          <w:color w:val="000000"/>
          <w:lang w:val="de-DE"/>
        </w:rPr>
        <w:t xml:space="preserve"> </w:t>
      </w:r>
    </w:p>
    <w:p w14:paraId="0000000E" w14:textId="326D9F69" w:rsidR="004B0E74" w:rsidRPr="001D2282" w:rsidRDefault="000A6458">
      <w:pPr>
        <w:ind w:left="4248"/>
        <w:rPr>
          <w:b/>
          <w:smallCaps/>
          <w:color w:val="0095D5"/>
          <w:lang w:val="de-DE"/>
        </w:rPr>
      </w:pPr>
      <w:r w:rsidRPr="001D2282">
        <w:rPr>
          <w:b/>
          <w:smallCaps/>
          <w:color w:val="0095D5"/>
          <w:lang w:val="de-DE"/>
        </w:rPr>
        <w:t>EVOLUTION WIRELESS G4</w:t>
      </w:r>
    </w:p>
    <w:p w14:paraId="0000000F" w14:textId="17E5A5BA" w:rsidR="004B0E74" w:rsidRPr="001D2282" w:rsidRDefault="009F6C56" w:rsidP="00944244">
      <w:pPr>
        <w:pBdr>
          <w:top w:val="nil"/>
          <w:left w:val="nil"/>
          <w:bottom w:val="nil"/>
          <w:right w:val="nil"/>
          <w:between w:val="nil"/>
        </w:pBdr>
        <w:ind w:left="4248"/>
        <w:rPr>
          <w:color w:val="000000"/>
          <w:lang w:val="de-DE"/>
        </w:rPr>
      </w:pPr>
      <w:r w:rsidRPr="001D2282">
        <w:rPr>
          <w:color w:val="000000"/>
          <w:lang w:val="de-DE"/>
        </w:rPr>
        <w:t xml:space="preserve">+ </w:t>
      </w:r>
      <w:r w:rsidR="000A6458" w:rsidRPr="001D2282">
        <w:rPr>
          <w:color w:val="000000"/>
          <w:lang w:val="de-DE"/>
        </w:rPr>
        <w:t xml:space="preserve">Verschiedene Sets </w:t>
      </w:r>
      <w:r w:rsidR="0055532C" w:rsidRPr="001D2282">
        <w:rPr>
          <w:color w:val="000000"/>
          <w:lang w:val="de-DE"/>
        </w:rPr>
        <w:t>bieten eine breite Auswahl für unterschiedliche Anwendungsbereiche und Ansprüche</w:t>
      </w:r>
      <w:r w:rsidR="000A6458" w:rsidRPr="001D2282">
        <w:rPr>
          <w:color w:val="000000"/>
          <w:lang w:val="de-DE"/>
        </w:rPr>
        <w:t xml:space="preserve">  </w:t>
      </w:r>
    </w:p>
    <w:p w14:paraId="00000010" w14:textId="4FD445D0" w:rsidR="004B0E74" w:rsidRPr="001D2282" w:rsidRDefault="009F6C56" w:rsidP="00944244">
      <w:pPr>
        <w:pBdr>
          <w:top w:val="nil"/>
          <w:left w:val="nil"/>
          <w:bottom w:val="nil"/>
          <w:right w:val="nil"/>
          <w:between w:val="nil"/>
        </w:pBdr>
        <w:ind w:left="4248"/>
        <w:rPr>
          <w:color w:val="000000"/>
          <w:lang w:val="de-DE"/>
        </w:rPr>
      </w:pPr>
      <w:r w:rsidRPr="001D2282">
        <w:rPr>
          <w:color w:val="000000"/>
          <w:lang w:val="de-DE"/>
        </w:rPr>
        <w:lastRenderedPageBreak/>
        <w:t>+</w:t>
      </w:r>
      <w:r w:rsidR="001D2282">
        <w:rPr>
          <w:color w:val="000000"/>
          <w:lang w:val="de-DE"/>
        </w:rPr>
        <w:t xml:space="preserve"> i</w:t>
      </w:r>
      <w:r w:rsidR="0055532C" w:rsidRPr="001D2282">
        <w:rPr>
          <w:color w:val="000000"/>
          <w:lang w:val="de-DE"/>
        </w:rPr>
        <w:t xml:space="preserve">st durch das robuste Gehäuse und einer Reichweite von bis zu 100 Metern </w:t>
      </w:r>
      <w:r w:rsidR="001D2282">
        <w:rPr>
          <w:color w:val="000000"/>
          <w:lang w:val="de-DE"/>
        </w:rPr>
        <w:t>auch</w:t>
      </w:r>
      <w:r w:rsidR="0055532C" w:rsidRPr="001D2282">
        <w:rPr>
          <w:color w:val="000000"/>
          <w:lang w:val="de-DE"/>
        </w:rPr>
        <w:t xml:space="preserve"> für </w:t>
      </w:r>
      <w:r w:rsidR="001D2282">
        <w:rPr>
          <w:color w:val="000000"/>
          <w:lang w:val="de-DE"/>
        </w:rPr>
        <w:t>winterliche</w:t>
      </w:r>
      <w:r w:rsidR="0055532C" w:rsidRPr="001D2282">
        <w:rPr>
          <w:color w:val="000000"/>
          <w:lang w:val="de-DE"/>
        </w:rPr>
        <w:t xml:space="preserve"> </w:t>
      </w:r>
      <w:proofErr w:type="spellStart"/>
      <w:r w:rsidR="0055532C" w:rsidRPr="001D2282">
        <w:rPr>
          <w:color w:val="000000"/>
          <w:lang w:val="de-DE"/>
        </w:rPr>
        <w:t>Außendreh</w:t>
      </w:r>
      <w:r w:rsidR="001D2282">
        <w:rPr>
          <w:color w:val="000000"/>
          <w:lang w:val="de-DE"/>
        </w:rPr>
        <w:t>s</w:t>
      </w:r>
      <w:proofErr w:type="spellEnd"/>
      <w:r w:rsidR="0055532C" w:rsidRPr="001D2282">
        <w:rPr>
          <w:color w:val="000000"/>
          <w:lang w:val="de-DE"/>
        </w:rPr>
        <w:t xml:space="preserve"> geeignet</w:t>
      </w:r>
    </w:p>
    <w:p w14:paraId="3FDCA287" w14:textId="612B8DD5" w:rsidR="00B721AA" w:rsidRPr="001D2282" w:rsidRDefault="00B721AA" w:rsidP="00B721AA">
      <w:pPr>
        <w:pBdr>
          <w:top w:val="nil"/>
          <w:left w:val="nil"/>
          <w:bottom w:val="nil"/>
          <w:right w:val="nil"/>
          <w:between w:val="nil"/>
        </w:pBdr>
        <w:ind w:left="4248"/>
        <w:rPr>
          <w:color w:val="000000"/>
          <w:lang w:val="de-DE"/>
        </w:rPr>
      </w:pPr>
      <w:r w:rsidRPr="001D2282">
        <w:rPr>
          <w:color w:val="000000"/>
          <w:lang w:val="de-DE"/>
        </w:rPr>
        <w:t xml:space="preserve">+ </w:t>
      </w:r>
      <w:r w:rsidR="001D2282">
        <w:rPr>
          <w:color w:val="000000"/>
          <w:lang w:val="de-DE"/>
        </w:rPr>
        <w:t>b</w:t>
      </w:r>
      <w:r w:rsidR="0055532C" w:rsidRPr="001D2282">
        <w:rPr>
          <w:color w:val="000000"/>
          <w:lang w:val="de-DE"/>
        </w:rPr>
        <w:t xml:space="preserve">is zu 8 Stunden Akkulaufzeit </w:t>
      </w:r>
    </w:p>
    <w:p w14:paraId="00000012" w14:textId="463A6C7F" w:rsidR="004B0E74" w:rsidRPr="001D2282" w:rsidRDefault="00B721AA" w:rsidP="00B721AA">
      <w:pPr>
        <w:pBdr>
          <w:top w:val="nil"/>
          <w:left w:val="nil"/>
          <w:bottom w:val="nil"/>
          <w:right w:val="nil"/>
          <w:between w:val="nil"/>
        </w:pBdr>
        <w:ind w:left="4248"/>
        <w:rPr>
          <w:color w:val="000000"/>
          <w:lang w:val="de-DE"/>
        </w:rPr>
      </w:pPr>
      <w:r w:rsidRPr="001D2282">
        <w:rPr>
          <w:color w:val="000000"/>
          <w:lang w:val="de-DE"/>
        </w:rPr>
        <w:t xml:space="preserve">+ </w:t>
      </w:r>
      <w:r w:rsidR="001D2282">
        <w:rPr>
          <w:color w:val="000000"/>
          <w:lang w:val="de-DE"/>
        </w:rPr>
        <w:t>e</w:t>
      </w:r>
      <w:r w:rsidR="0055532C" w:rsidRPr="001D2282">
        <w:rPr>
          <w:color w:val="000000"/>
          <w:lang w:val="de-DE"/>
        </w:rPr>
        <w:t>infache Befestigung an jeder Kamera</w:t>
      </w:r>
    </w:p>
    <w:p w14:paraId="00000013" w14:textId="0B578B08" w:rsidR="004B0E74" w:rsidRPr="001D2282" w:rsidRDefault="68C7F35C" w:rsidP="00944244">
      <w:pPr>
        <w:pBdr>
          <w:top w:val="nil"/>
          <w:left w:val="nil"/>
          <w:bottom w:val="nil"/>
          <w:right w:val="nil"/>
          <w:between w:val="nil"/>
        </w:pBdr>
        <w:ind w:left="4248"/>
        <w:rPr>
          <w:color w:val="000000"/>
          <w:lang w:val="de-DE"/>
        </w:rPr>
      </w:pPr>
      <w:r w:rsidRPr="68C7F35C">
        <w:rPr>
          <w:color w:val="000000" w:themeColor="text1"/>
          <w:lang w:val="de-DE"/>
        </w:rPr>
        <w:t>+  ist durch die einfache Menüführung schnell einsatzbereit</w:t>
      </w:r>
    </w:p>
    <w:p w14:paraId="2FEE19F2" w14:textId="77777777" w:rsidR="00E21996" w:rsidRPr="001D2282" w:rsidRDefault="00E21996" w:rsidP="00944244">
      <w:pPr>
        <w:pBdr>
          <w:top w:val="nil"/>
          <w:left w:val="nil"/>
          <w:bottom w:val="nil"/>
          <w:right w:val="nil"/>
          <w:between w:val="nil"/>
        </w:pBdr>
        <w:ind w:left="4248"/>
        <w:rPr>
          <w:b/>
          <w:color w:val="000000"/>
          <w:lang w:val="de-DE"/>
        </w:rPr>
      </w:pPr>
    </w:p>
    <w:p w14:paraId="388DE74F" w14:textId="73950096" w:rsidR="00E21996" w:rsidRPr="001D2282" w:rsidRDefault="00E21996" w:rsidP="00944244">
      <w:pPr>
        <w:pBdr>
          <w:top w:val="nil"/>
          <w:left w:val="nil"/>
          <w:bottom w:val="nil"/>
          <w:right w:val="nil"/>
          <w:between w:val="nil"/>
        </w:pBdr>
        <w:ind w:left="4248"/>
        <w:rPr>
          <w:b/>
          <w:color w:val="000000"/>
          <w:lang w:val="de-DE"/>
        </w:rPr>
      </w:pPr>
    </w:p>
    <w:p w14:paraId="54E172B9" w14:textId="01D60493" w:rsidR="007B7AAB" w:rsidRDefault="00494942" w:rsidP="002C0C9B">
      <w:pPr>
        <w:pBdr>
          <w:top w:val="nil"/>
          <w:left w:val="nil"/>
          <w:bottom w:val="nil"/>
          <w:right w:val="nil"/>
          <w:between w:val="nil"/>
        </w:pBdr>
        <w:ind w:left="4248"/>
        <w:rPr>
          <w:b/>
          <w:color w:val="000000"/>
          <w:lang w:val="de-DE"/>
        </w:rPr>
      </w:pPr>
      <w:r>
        <w:rPr>
          <w:noProof/>
          <w:lang w:val="en-US" w:eastAsia="en-US"/>
        </w:rPr>
        <w:drawing>
          <wp:anchor distT="0" distB="0" distL="114300" distR="114300" simplePos="0" relativeHeight="251660288" behindDoc="0" locked="0" layoutInCell="1" hidden="0" allowOverlap="1" wp14:anchorId="564F1FFB" wp14:editId="4D0F8D5A">
            <wp:simplePos x="0" y="0"/>
            <wp:positionH relativeFrom="margin">
              <wp:align>left</wp:align>
            </wp:positionH>
            <wp:positionV relativeFrom="paragraph">
              <wp:posOffset>10160</wp:posOffset>
            </wp:positionV>
            <wp:extent cx="2545200" cy="1683353"/>
            <wp:effectExtent l="0" t="0" r="7620" b="0"/>
            <wp:wrapSquare wrapText="bothSides" distT="0" distB="0" distL="114300" distR="114300"/>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tretch>
                      <a:fillRect/>
                    </a:stretch>
                  </pic:blipFill>
                  <pic:spPr bwMode="auto">
                    <a:xfrm>
                      <a:off x="0" y="0"/>
                      <a:ext cx="2545200" cy="16833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0AF">
        <w:rPr>
          <w:b/>
          <w:color w:val="000000"/>
          <w:lang w:val="de-DE"/>
        </w:rPr>
        <w:t xml:space="preserve">Plug &amp; </w:t>
      </w:r>
      <w:r w:rsidR="000E7BFE">
        <w:rPr>
          <w:b/>
          <w:color w:val="000000"/>
          <w:lang w:val="de-DE"/>
        </w:rPr>
        <w:t>P</w:t>
      </w:r>
      <w:r w:rsidR="00B820AF">
        <w:rPr>
          <w:b/>
          <w:color w:val="000000"/>
          <w:lang w:val="de-DE"/>
        </w:rPr>
        <w:t>lay für</w:t>
      </w:r>
      <w:r w:rsidR="007B7AAB">
        <w:rPr>
          <w:b/>
          <w:color w:val="000000"/>
          <w:lang w:val="de-DE"/>
        </w:rPr>
        <w:t xml:space="preserve"> festliche Bilder</w:t>
      </w:r>
    </w:p>
    <w:p w14:paraId="614AA454" w14:textId="72A830FD" w:rsidR="009F31B6" w:rsidRPr="007B7AAB" w:rsidRDefault="009F6C56" w:rsidP="007B7AAB">
      <w:pPr>
        <w:pBdr>
          <w:top w:val="nil"/>
          <w:left w:val="nil"/>
          <w:bottom w:val="nil"/>
          <w:right w:val="nil"/>
          <w:between w:val="nil"/>
        </w:pBdr>
        <w:ind w:left="4248"/>
        <w:rPr>
          <w:b/>
          <w:smallCaps/>
          <w:color w:val="0095D5"/>
          <w:lang w:val="de-DE"/>
        </w:rPr>
      </w:pPr>
      <w:r w:rsidRPr="001D2282">
        <w:rPr>
          <w:b/>
          <w:smallCaps/>
          <w:color w:val="0095D5"/>
          <w:lang w:val="de-DE"/>
        </w:rPr>
        <w:t>A</w:t>
      </w:r>
      <w:r w:rsidR="00D5140E" w:rsidRPr="001D2282">
        <w:rPr>
          <w:b/>
          <w:smallCaps/>
          <w:color w:val="0095D5"/>
          <w:lang w:val="de-DE"/>
        </w:rPr>
        <w:t>VX</w:t>
      </w:r>
    </w:p>
    <w:p w14:paraId="71042ACE" w14:textId="04D38468" w:rsidR="00FE4A61" w:rsidRPr="001D2282" w:rsidRDefault="00FE4A61" w:rsidP="00944244">
      <w:pPr>
        <w:pBdr>
          <w:top w:val="nil"/>
          <w:left w:val="nil"/>
          <w:bottom w:val="nil"/>
          <w:right w:val="nil"/>
          <w:between w:val="nil"/>
        </w:pBdr>
        <w:tabs>
          <w:tab w:val="left" w:pos="4253"/>
        </w:tabs>
        <w:ind w:left="4248"/>
        <w:rPr>
          <w:color w:val="000000"/>
          <w:lang w:val="de-DE"/>
        </w:rPr>
      </w:pPr>
      <w:r w:rsidRPr="001D2282">
        <w:rPr>
          <w:color w:val="000000"/>
          <w:lang w:val="de-DE"/>
        </w:rPr>
        <w:t xml:space="preserve">+ </w:t>
      </w:r>
      <w:r w:rsidR="00D5140E" w:rsidRPr="001D2282">
        <w:rPr>
          <w:color w:val="000000"/>
          <w:lang w:val="de-DE"/>
        </w:rPr>
        <w:t>sofort einsatzbereit, da es sich automatisch mit der Kamera ein- und ausschaltet</w:t>
      </w:r>
    </w:p>
    <w:p w14:paraId="072BE0BC" w14:textId="362B1383" w:rsidR="00D5140E" w:rsidRPr="001D2282" w:rsidRDefault="00F53AC2" w:rsidP="000B63DA">
      <w:pPr>
        <w:pBdr>
          <w:top w:val="nil"/>
          <w:left w:val="nil"/>
          <w:bottom w:val="nil"/>
          <w:right w:val="nil"/>
          <w:between w:val="nil"/>
        </w:pBdr>
        <w:tabs>
          <w:tab w:val="left" w:pos="4253"/>
        </w:tabs>
        <w:ind w:left="4248"/>
        <w:rPr>
          <w:color w:val="000000"/>
          <w:lang w:val="de-DE"/>
        </w:rPr>
      </w:pPr>
      <w:r w:rsidRPr="001D2282">
        <w:rPr>
          <w:color w:val="000000"/>
          <w:lang w:val="de-DE"/>
        </w:rPr>
        <w:t xml:space="preserve">+ </w:t>
      </w:r>
      <w:r w:rsidR="007B7AAB">
        <w:rPr>
          <w:color w:val="000000"/>
          <w:lang w:val="de-DE"/>
        </w:rPr>
        <w:t>kein lästiges Rauschen: Das System wechselt</w:t>
      </w:r>
      <w:r w:rsidR="00D5140E" w:rsidRPr="001D2282">
        <w:rPr>
          <w:color w:val="000000"/>
          <w:lang w:val="de-DE"/>
        </w:rPr>
        <w:t xml:space="preserve"> selbstständig und unhörbar auf die beste Übertragungsfrequenz </w:t>
      </w:r>
    </w:p>
    <w:p w14:paraId="25A51485" w14:textId="476E1B70" w:rsidR="00F53AC2" w:rsidRPr="001D2282" w:rsidRDefault="000B63DA" w:rsidP="000B63DA">
      <w:pPr>
        <w:pBdr>
          <w:top w:val="nil"/>
          <w:left w:val="nil"/>
          <w:bottom w:val="nil"/>
          <w:right w:val="nil"/>
          <w:between w:val="nil"/>
        </w:pBdr>
        <w:tabs>
          <w:tab w:val="left" w:pos="4253"/>
        </w:tabs>
        <w:ind w:left="4248"/>
        <w:rPr>
          <w:color w:val="000000"/>
          <w:lang w:val="de-DE"/>
        </w:rPr>
      </w:pPr>
      <w:r w:rsidRPr="001D2282">
        <w:rPr>
          <w:color w:val="000000"/>
          <w:lang w:val="de-DE"/>
        </w:rPr>
        <w:t xml:space="preserve">+ </w:t>
      </w:r>
      <w:r w:rsidR="001D2282">
        <w:rPr>
          <w:color w:val="000000"/>
          <w:lang w:val="de-DE"/>
        </w:rPr>
        <w:t>D</w:t>
      </w:r>
      <w:r w:rsidR="00D5140E" w:rsidRPr="001D2282">
        <w:rPr>
          <w:color w:val="000000"/>
          <w:lang w:val="de-DE"/>
        </w:rPr>
        <w:t xml:space="preserve">as Mikrofon </w:t>
      </w:r>
      <w:r w:rsidR="007B7AAB">
        <w:rPr>
          <w:color w:val="000000"/>
          <w:lang w:val="de-DE"/>
        </w:rPr>
        <w:t>passt</w:t>
      </w:r>
      <w:r w:rsidR="00494942">
        <w:rPr>
          <w:color w:val="000000"/>
          <w:lang w:val="de-DE"/>
        </w:rPr>
        <w:t xml:space="preserve"> sich</w:t>
      </w:r>
      <w:r w:rsidR="007B7AAB">
        <w:rPr>
          <w:color w:val="000000"/>
          <w:lang w:val="de-DE"/>
        </w:rPr>
        <w:t xml:space="preserve"> </w:t>
      </w:r>
      <w:r w:rsidR="00D5140E" w:rsidRPr="001D2282">
        <w:rPr>
          <w:color w:val="000000"/>
          <w:lang w:val="de-DE"/>
        </w:rPr>
        <w:t xml:space="preserve">automatisch </w:t>
      </w:r>
      <w:r w:rsidR="00C41FC2" w:rsidRPr="001D2282">
        <w:rPr>
          <w:color w:val="000000"/>
          <w:lang w:val="de-DE"/>
        </w:rPr>
        <w:t>der Empfindlichkeit des Kamerainputs an</w:t>
      </w:r>
      <w:r w:rsidR="001D2282">
        <w:rPr>
          <w:color w:val="000000"/>
          <w:lang w:val="de-DE"/>
        </w:rPr>
        <w:t xml:space="preserve"> – perfekt für Drehs in besinnlicher Ruhe und den Trubel auf dem Weihnachtsmarkt</w:t>
      </w:r>
    </w:p>
    <w:p w14:paraId="71C2371A" w14:textId="410853B6" w:rsidR="00C41FC2" w:rsidRDefault="00C41FC2" w:rsidP="00C41FC2">
      <w:pPr>
        <w:pBdr>
          <w:top w:val="nil"/>
          <w:left w:val="nil"/>
          <w:bottom w:val="nil"/>
          <w:right w:val="nil"/>
          <w:between w:val="nil"/>
        </w:pBdr>
        <w:ind w:left="4248"/>
        <w:rPr>
          <w:b/>
          <w:color w:val="000000"/>
        </w:rPr>
      </w:pPr>
      <w:r>
        <w:rPr>
          <w:b/>
          <w:color w:val="000000"/>
        </w:rPr>
        <w:t>UVPs</w:t>
      </w:r>
      <w:r w:rsidR="009F6C56" w:rsidRPr="00944244">
        <w:rPr>
          <w:b/>
          <w:color w:val="000000"/>
        </w:rPr>
        <w:t>:</w:t>
      </w:r>
      <w:r>
        <w:rPr>
          <w:b/>
          <w:color w:val="000000"/>
        </w:rPr>
        <w:br/>
        <w:t>AVX-835 S</w:t>
      </w:r>
      <w:r w:rsidR="00416A81">
        <w:rPr>
          <w:b/>
          <w:color w:val="000000"/>
        </w:rPr>
        <w:t>ET</w:t>
      </w:r>
      <w:r>
        <w:rPr>
          <w:b/>
          <w:color w:val="000000"/>
        </w:rPr>
        <w:t>: 79</w:t>
      </w:r>
      <w:r w:rsidR="00B133D2">
        <w:rPr>
          <w:b/>
          <w:color w:val="000000"/>
        </w:rPr>
        <w:t>9</w:t>
      </w:r>
      <w:r>
        <w:rPr>
          <w:b/>
          <w:color w:val="000000"/>
        </w:rPr>
        <w:t xml:space="preserve"> EUR</w:t>
      </w:r>
      <w:r>
        <w:rPr>
          <w:b/>
          <w:color w:val="000000"/>
        </w:rPr>
        <w:br/>
        <w:t>AVX-ME2 S</w:t>
      </w:r>
      <w:r w:rsidR="00416A81">
        <w:rPr>
          <w:b/>
          <w:color w:val="000000"/>
        </w:rPr>
        <w:t>ET</w:t>
      </w:r>
      <w:r>
        <w:rPr>
          <w:b/>
          <w:color w:val="000000"/>
        </w:rPr>
        <w:t>: 699</w:t>
      </w:r>
      <w:r w:rsidR="00B133D2">
        <w:rPr>
          <w:b/>
          <w:color w:val="000000"/>
        </w:rPr>
        <w:t xml:space="preserve"> </w:t>
      </w:r>
      <w:r>
        <w:rPr>
          <w:b/>
          <w:color w:val="000000"/>
        </w:rPr>
        <w:t>EUR</w:t>
      </w:r>
    </w:p>
    <w:p w14:paraId="7CDF7067" w14:textId="0E93BDAA" w:rsidR="00C41FC2" w:rsidRDefault="00C41FC2" w:rsidP="00C41FC2">
      <w:pPr>
        <w:pBdr>
          <w:top w:val="nil"/>
          <w:left w:val="nil"/>
          <w:bottom w:val="nil"/>
          <w:right w:val="nil"/>
          <w:between w:val="nil"/>
        </w:pBdr>
        <w:ind w:left="4248"/>
        <w:rPr>
          <w:b/>
          <w:color w:val="000000"/>
        </w:rPr>
      </w:pPr>
      <w:r>
        <w:rPr>
          <w:b/>
          <w:color w:val="000000"/>
        </w:rPr>
        <w:t>AVX-MKE2</w:t>
      </w:r>
      <w:r w:rsidR="00416A81">
        <w:rPr>
          <w:b/>
          <w:color w:val="000000"/>
        </w:rPr>
        <w:t xml:space="preserve"> SET: 899 EUR</w:t>
      </w:r>
    </w:p>
    <w:p w14:paraId="7A7A6D53" w14:textId="28F41B70" w:rsidR="00416A81" w:rsidRDefault="00416A81" w:rsidP="00C41FC2">
      <w:pPr>
        <w:pBdr>
          <w:top w:val="nil"/>
          <w:left w:val="nil"/>
          <w:bottom w:val="nil"/>
          <w:right w:val="nil"/>
          <w:between w:val="nil"/>
        </w:pBdr>
        <w:ind w:left="4248"/>
        <w:rPr>
          <w:b/>
          <w:color w:val="000000"/>
        </w:rPr>
      </w:pPr>
      <w:r>
        <w:rPr>
          <w:b/>
          <w:color w:val="000000"/>
        </w:rPr>
        <w:t>AVX-Combo SET: 999 EUR</w:t>
      </w:r>
    </w:p>
    <w:p w14:paraId="21EF5F84" w14:textId="52FB4868" w:rsidR="00477389" w:rsidRDefault="00477389" w:rsidP="00E741A2">
      <w:pPr>
        <w:pBdr>
          <w:top w:val="nil"/>
          <w:left w:val="nil"/>
          <w:bottom w:val="nil"/>
          <w:right w:val="nil"/>
          <w:between w:val="nil"/>
        </w:pBdr>
        <w:tabs>
          <w:tab w:val="left" w:pos="4253"/>
        </w:tabs>
        <w:rPr>
          <w:b/>
          <w:color w:val="000000"/>
        </w:rPr>
      </w:pPr>
    </w:p>
    <w:p w14:paraId="0D1596A6" w14:textId="77777777" w:rsidR="00E741A2" w:rsidRDefault="00E741A2" w:rsidP="00E741A2">
      <w:pPr>
        <w:pBdr>
          <w:top w:val="nil"/>
          <w:left w:val="nil"/>
          <w:bottom w:val="nil"/>
          <w:right w:val="nil"/>
          <w:between w:val="nil"/>
        </w:pBdr>
        <w:tabs>
          <w:tab w:val="left" w:pos="4253"/>
        </w:tabs>
        <w:rPr>
          <w:b/>
          <w:color w:val="000000"/>
        </w:rPr>
      </w:pPr>
    </w:p>
    <w:p w14:paraId="0000001E" w14:textId="3A301936" w:rsidR="004B0E74" w:rsidRPr="001D2282" w:rsidRDefault="00477389" w:rsidP="68C7F35C">
      <w:pPr>
        <w:pBdr>
          <w:top w:val="nil"/>
          <w:left w:val="nil"/>
          <w:bottom w:val="nil"/>
          <w:right w:val="nil"/>
          <w:between w:val="nil"/>
        </w:pBdr>
        <w:tabs>
          <w:tab w:val="left" w:pos="4253"/>
        </w:tabs>
        <w:ind w:left="4248"/>
        <w:rPr>
          <w:b/>
          <w:bCs/>
          <w:color w:val="000000" w:themeColor="text1"/>
          <w:lang w:val="de-DE"/>
        </w:rPr>
      </w:pPr>
      <w:r>
        <w:rPr>
          <w:noProof/>
          <w:lang w:val="en-US" w:eastAsia="en-US"/>
        </w:rPr>
        <w:lastRenderedPageBreak/>
        <w:drawing>
          <wp:anchor distT="0" distB="0" distL="114300" distR="114300" simplePos="0" relativeHeight="251661312" behindDoc="0" locked="0" layoutInCell="1" hidden="0" allowOverlap="1" wp14:anchorId="4C902180" wp14:editId="3CCE5763">
            <wp:simplePos x="0" y="0"/>
            <wp:positionH relativeFrom="margin">
              <wp:align>left</wp:align>
            </wp:positionH>
            <wp:positionV relativeFrom="paragraph">
              <wp:posOffset>4445</wp:posOffset>
            </wp:positionV>
            <wp:extent cx="2545200" cy="1699231"/>
            <wp:effectExtent l="0" t="0" r="7620" b="0"/>
            <wp:wrapSquare wrapText="bothSides" distT="0" distB="0" distL="114300" distR="114300"/>
            <wp:docPr id="15"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tretch>
                      <a:fillRect/>
                    </a:stretch>
                  </pic:blipFill>
                  <pic:spPr bwMode="auto">
                    <a:xfrm>
                      <a:off x="0" y="0"/>
                      <a:ext cx="2545200" cy="16992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AAB" w:rsidRPr="68C7F35C">
        <w:rPr>
          <w:b/>
          <w:bCs/>
          <w:color w:val="000000"/>
          <w:lang w:val="de-DE"/>
        </w:rPr>
        <w:t>H</w:t>
      </w:r>
      <w:r w:rsidR="006B080C" w:rsidRPr="68C7F35C">
        <w:rPr>
          <w:b/>
          <w:bCs/>
          <w:color w:val="000000"/>
          <w:lang w:val="de-DE"/>
        </w:rPr>
        <w:t>i</w:t>
      </w:r>
      <w:r w:rsidR="007B7AAB" w:rsidRPr="68C7F35C">
        <w:rPr>
          <w:b/>
          <w:bCs/>
          <w:color w:val="000000"/>
          <w:lang w:val="de-DE"/>
        </w:rPr>
        <w:t>mmlischer</w:t>
      </w:r>
      <w:r w:rsidR="00416A81" w:rsidRPr="68C7F35C">
        <w:rPr>
          <w:b/>
          <w:bCs/>
          <w:color w:val="000000"/>
          <w:lang w:val="de-DE"/>
        </w:rPr>
        <w:t xml:space="preserve"> Klang </w:t>
      </w:r>
      <w:r w:rsidR="009F6C56" w:rsidRPr="001D2282">
        <w:rPr>
          <w:b/>
          <w:color w:val="000000"/>
          <w:lang w:val="de-DE"/>
        </w:rPr>
        <w:br/>
      </w:r>
      <w:r w:rsidR="00416A81" w:rsidRPr="68C7F35C">
        <w:rPr>
          <w:b/>
          <w:bCs/>
          <w:smallCaps/>
          <w:color w:val="0095D5"/>
          <w:lang w:val="de-DE"/>
        </w:rPr>
        <w:t>MKE-S</w:t>
      </w:r>
      <w:r w:rsidR="0053168F">
        <w:rPr>
          <w:b/>
          <w:bCs/>
          <w:smallCaps/>
          <w:color w:val="0095D5"/>
          <w:lang w:val="de-DE"/>
        </w:rPr>
        <w:t>ERIE</w:t>
      </w:r>
    </w:p>
    <w:p w14:paraId="0000001F" w14:textId="60F5E0C4" w:rsidR="004B0E74" w:rsidRPr="001D2282" w:rsidRDefault="009F6C56">
      <w:pPr>
        <w:ind w:left="4248"/>
        <w:rPr>
          <w:color w:val="000000"/>
          <w:lang w:val="de-DE"/>
        </w:rPr>
      </w:pPr>
      <w:r w:rsidRPr="001D2282">
        <w:rPr>
          <w:color w:val="000000"/>
          <w:lang w:val="de-DE"/>
        </w:rPr>
        <w:t xml:space="preserve">+ </w:t>
      </w:r>
      <w:r w:rsidR="00416A81">
        <w:rPr>
          <w:lang w:val="de-DE"/>
        </w:rPr>
        <w:t>Alle Modelle sind durch ihr Ganzmetallgehäuse besonders robust</w:t>
      </w:r>
      <w:r w:rsidR="00494942">
        <w:rPr>
          <w:lang w:val="de-DE"/>
        </w:rPr>
        <w:t xml:space="preserve"> und halten jedem Schneegestöber stand</w:t>
      </w:r>
    </w:p>
    <w:p w14:paraId="00000020" w14:textId="1FDB0BBF" w:rsidR="004B0E74" w:rsidRPr="001D2282" w:rsidRDefault="009F6C56">
      <w:pPr>
        <w:ind w:left="4248"/>
        <w:rPr>
          <w:color w:val="000000"/>
          <w:lang w:val="de-DE"/>
        </w:rPr>
      </w:pPr>
      <w:r w:rsidRPr="001D2282">
        <w:rPr>
          <w:lang w:val="de-DE"/>
        </w:rPr>
        <w:t xml:space="preserve">+ </w:t>
      </w:r>
      <w:r w:rsidR="00416A81" w:rsidRPr="001D2282">
        <w:rPr>
          <w:color w:val="000000"/>
          <w:lang w:val="de-DE"/>
        </w:rPr>
        <w:t>Das optimale Equipment</w:t>
      </w:r>
      <w:r w:rsidR="00494942">
        <w:rPr>
          <w:color w:val="000000"/>
          <w:lang w:val="de-DE"/>
        </w:rPr>
        <w:t>,</w:t>
      </w:r>
      <w:r w:rsidR="00416A81" w:rsidRPr="001D2282">
        <w:rPr>
          <w:color w:val="000000"/>
          <w:lang w:val="de-DE"/>
        </w:rPr>
        <w:t xml:space="preserve"> um </w:t>
      </w:r>
      <w:r w:rsidR="00416A81">
        <w:rPr>
          <w:lang w:val="de-DE"/>
        </w:rPr>
        <w:t>Körperschall und störende Nebengeräusche auszublenden</w:t>
      </w:r>
    </w:p>
    <w:p w14:paraId="00000021" w14:textId="59D2DF74" w:rsidR="004B0E74" w:rsidRPr="001D2282" w:rsidRDefault="009F6C56">
      <w:pPr>
        <w:ind w:left="4248"/>
        <w:rPr>
          <w:color w:val="000000"/>
          <w:lang w:val="de-DE"/>
        </w:rPr>
      </w:pPr>
      <w:r w:rsidRPr="001D2282">
        <w:rPr>
          <w:color w:val="000000"/>
          <w:lang w:val="de-DE"/>
        </w:rPr>
        <w:t xml:space="preserve">+ </w:t>
      </w:r>
      <w:r w:rsidR="00416A81" w:rsidRPr="001D2282">
        <w:rPr>
          <w:color w:val="000000"/>
          <w:lang w:val="de-DE"/>
        </w:rPr>
        <w:t>Empfindlichkeit lässt sich einfach regulieren und garantiert perfekt abgestimmten Ton</w:t>
      </w:r>
    </w:p>
    <w:p w14:paraId="4D3656E2" w14:textId="57BD14B1" w:rsidR="00DD4B30" w:rsidRPr="001D2282" w:rsidRDefault="00DD4B30">
      <w:pPr>
        <w:ind w:left="4248"/>
        <w:rPr>
          <w:color w:val="000000"/>
          <w:lang w:val="de-DE"/>
        </w:rPr>
      </w:pPr>
      <w:r w:rsidRPr="001D2282">
        <w:rPr>
          <w:color w:val="000000"/>
          <w:lang w:val="de-DE"/>
        </w:rPr>
        <w:t xml:space="preserve">+ Sehr gute Körperschalldämpfung durch integrierte Schwinghalterung </w:t>
      </w:r>
    </w:p>
    <w:p w14:paraId="00000022" w14:textId="76A42859" w:rsidR="004B0E74" w:rsidRPr="001D2282" w:rsidRDefault="009F6C56">
      <w:pPr>
        <w:ind w:left="4248"/>
        <w:rPr>
          <w:color w:val="000000"/>
          <w:lang w:val="de-DE"/>
        </w:rPr>
      </w:pPr>
      <w:r w:rsidRPr="001D2282">
        <w:rPr>
          <w:color w:val="000000"/>
          <w:lang w:val="de-DE"/>
        </w:rPr>
        <w:t xml:space="preserve">+ </w:t>
      </w:r>
      <w:r w:rsidR="00DD4B30" w:rsidRPr="001D2282">
        <w:rPr>
          <w:color w:val="000000"/>
          <w:lang w:val="de-DE"/>
        </w:rPr>
        <w:t xml:space="preserve">Zuschaltbare Filter sorgen für eine Minimierung von Windgeräuschen </w:t>
      </w:r>
    </w:p>
    <w:p w14:paraId="00000024" w14:textId="43FB1AF9" w:rsidR="004B0E74" w:rsidRPr="007B7AAB" w:rsidRDefault="00416A81" w:rsidP="007B7AAB">
      <w:pPr>
        <w:ind w:left="4248"/>
        <w:rPr>
          <w:color w:val="000000"/>
          <w:lang w:val="de-DE"/>
        </w:rPr>
      </w:pPr>
      <w:bookmarkStart w:id="1" w:name="_heading=h.gjdgxs" w:colFirst="0" w:colLast="0"/>
      <w:bookmarkStart w:id="2" w:name="_heading=h.30j0zll" w:colFirst="0" w:colLast="0"/>
      <w:bookmarkEnd w:id="1"/>
      <w:bookmarkEnd w:id="2"/>
      <w:r w:rsidRPr="001D2282">
        <w:rPr>
          <w:b/>
          <w:color w:val="000000"/>
          <w:lang w:val="de-DE"/>
        </w:rPr>
        <w:t>UVPs</w:t>
      </w:r>
      <w:r w:rsidR="009F6C56" w:rsidRPr="001D2282">
        <w:rPr>
          <w:b/>
          <w:color w:val="000000"/>
          <w:lang w:val="de-DE"/>
        </w:rPr>
        <w:t>:</w:t>
      </w:r>
      <w:bookmarkStart w:id="3" w:name="_Hlk515635723"/>
    </w:p>
    <w:p w14:paraId="532C8D32" w14:textId="4CD82EAC" w:rsidR="00DD4B30" w:rsidRDefault="00DD4B30" w:rsidP="00DD4B30">
      <w:pPr>
        <w:ind w:left="4248"/>
        <w:rPr>
          <w:b/>
          <w:color w:val="000000"/>
          <w:lang w:val="de-DE"/>
        </w:rPr>
      </w:pPr>
      <w:r w:rsidRPr="001D2282">
        <w:rPr>
          <w:b/>
          <w:color w:val="000000"/>
          <w:lang w:val="de-DE"/>
        </w:rPr>
        <w:t>MKE 400: 199 EUR</w:t>
      </w:r>
    </w:p>
    <w:p w14:paraId="1C8362C4" w14:textId="54179446" w:rsidR="007B7AAB" w:rsidRPr="001D2282" w:rsidRDefault="007B7AAB" w:rsidP="00DD4B30">
      <w:pPr>
        <w:ind w:left="4248"/>
        <w:rPr>
          <w:b/>
          <w:color w:val="000000"/>
          <w:lang w:val="de-DE"/>
        </w:rPr>
      </w:pPr>
      <w:r>
        <w:rPr>
          <w:b/>
          <w:color w:val="000000"/>
          <w:lang w:val="de-DE"/>
        </w:rPr>
        <w:t>MKE 440: 349 EUR</w:t>
      </w:r>
    </w:p>
    <w:p w14:paraId="6DE4AA44" w14:textId="441F4CAB" w:rsidR="00DD4B30" w:rsidRPr="001D2282" w:rsidRDefault="00DD4B30" w:rsidP="00DD4B30">
      <w:pPr>
        <w:ind w:left="4248"/>
        <w:rPr>
          <w:color w:val="000000"/>
          <w:lang w:val="de-DE"/>
        </w:rPr>
      </w:pPr>
      <w:r w:rsidRPr="001D2282">
        <w:rPr>
          <w:b/>
          <w:color w:val="000000"/>
          <w:lang w:val="de-DE"/>
        </w:rPr>
        <w:t>MKE 600: 299 EUR</w:t>
      </w:r>
      <w:r w:rsidRPr="001D2282">
        <w:rPr>
          <w:b/>
          <w:color w:val="000000"/>
          <w:lang w:val="de-DE"/>
        </w:rPr>
        <w:br/>
      </w:r>
    </w:p>
    <w:p w14:paraId="484230ED" w14:textId="1041221E" w:rsidR="00416A81" w:rsidRDefault="00416A81" w:rsidP="00895DA2">
      <w:pPr>
        <w:spacing w:line="276" w:lineRule="auto"/>
        <w:rPr>
          <w:b/>
          <w:lang w:val="de-DE"/>
        </w:rPr>
      </w:pPr>
    </w:p>
    <w:p w14:paraId="2DC69B23" w14:textId="37BB5774" w:rsidR="00E741A2" w:rsidRPr="00FF6D77" w:rsidRDefault="00FF6D77" w:rsidP="00895DA2">
      <w:pPr>
        <w:spacing w:line="276" w:lineRule="auto"/>
        <w:rPr>
          <w:lang w:val="de-DE"/>
        </w:rPr>
      </w:pPr>
      <w:r w:rsidRPr="00FF6D77">
        <w:rPr>
          <w:lang w:val="de-DE"/>
        </w:rPr>
        <w:t xml:space="preserve">Die Bilder dieser Pressemitteilung können hier heruntergeladen werden: </w:t>
      </w:r>
      <w:hyperlink r:id="rId16" w:history="1">
        <w:r w:rsidRPr="008F3372">
          <w:rPr>
            <w:rStyle w:val="Hyperlink"/>
            <w:lang w:val="de-DE"/>
          </w:rPr>
          <w:t>https://sennheiser-brandzone.com/c/1543/ZDpLg94f</w:t>
        </w:r>
      </w:hyperlink>
      <w:r>
        <w:rPr>
          <w:lang w:val="de-DE"/>
        </w:rPr>
        <w:t xml:space="preserve"> </w:t>
      </w:r>
    </w:p>
    <w:p w14:paraId="3B6CF0C0" w14:textId="5D5CC074" w:rsidR="00FF6D77" w:rsidRDefault="00FF6D77" w:rsidP="00895DA2">
      <w:pPr>
        <w:spacing w:line="276" w:lineRule="auto"/>
        <w:rPr>
          <w:b/>
          <w:lang w:val="de-DE"/>
        </w:rPr>
      </w:pPr>
    </w:p>
    <w:p w14:paraId="4A4FFFA7" w14:textId="77777777" w:rsidR="00FF6D77" w:rsidRPr="001D2282" w:rsidRDefault="00FF6D77" w:rsidP="00895DA2">
      <w:pPr>
        <w:spacing w:line="276" w:lineRule="auto"/>
        <w:rPr>
          <w:b/>
          <w:lang w:val="de-DE"/>
        </w:rPr>
      </w:pPr>
    </w:p>
    <w:p w14:paraId="29DB4C37" w14:textId="77777777" w:rsidR="006B080C" w:rsidRDefault="006B080C" w:rsidP="006B080C">
      <w:pPr>
        <w:pStyle w:val="About"/>
        <w:rPr>
          <w:b/>
          <w:noProof/>
          <w:lang w:val="de-DE"/>
        </w:rPr>
      </w:pPr>
      <w:r>
        <w:rPr>
          <w:b/>
          <w:noProof/>
          <w:lang w:val="de-DE"/>
        </w:rPr>
        <w:t>Über Sennheiser</w:t>
      </w:r>
    </w:p>
    <w:p w14:paraId="5D07940C" w14:textId="77777777" w:rsidR="006B080C" w:rsidRDefault="006B080C" w:rsidP="006B080C">
      <w:pPr>
        <w:spacing w:line="240" w:lineRule="auto"/>
        <w:rPr>
          <w:color w:val="0095D5" w:themeColor="accent1"/>
          <w:lang w:val="de-DE"/>
        </w:rPr>
      </w:pPr>
      <w:r>
        <w:rPr>
          <w:noProof/>
          <w:lang w:val="de-DE"/>
        </w:rPr>
        <w:t>Die Zukunft der Audio-Welt zu gestalten und für Kunden einzigartige Sound-Erlebnisse zu schaffen – dieser Anspruch eint Sennheiser-Mitarbeiter und -Partner weltweit.</w:t>
      </w:r>
      <w:r>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Pr>
          <w:color w:val="0096D6"/>
          <w:lang w:val="de-DE"/>
        </w:rPr>
        <w:t>www.sennheiser.com</w:t>
      </w:r>
    </w:p>
    <w:p w14:paraId="1D1E075A" w14:textId="261AF6DA" w:rsidR="00895DA2" w:rsidRPr="006B080C" w:rsidRDefault="00895DA2">
      <w:pPr>
        <w:rPr>
          <w:b/>
          <w:smallCaps/>
          <w:color w:val="0095D5"/>
          <w:highlight w:val="yellow"/>
          <w:lang w:val="de-DE"/>
        </w:rPr>
      </w:pPr>
    </w:p>
    <w:bookmarkEnd w:id="3"/>
    <w:p w14:paraId="00000029" w14:textId="77777777" w:rsidR="004B0E74" w:rsidRPr="006B080C" w:rsidRDefault="004B0E74">
      <w:pPr>
        <w:spacing w:line="240" w:lineRule="auto"/>
        <w:rPr>
          <w:b/>
          <w:sz w:val="16"/>
          <w:szCs w:val="16"/>
          <w:lang w:val="de-DE"/>
        </w:rPr>
      </w:pPr>
    </w:p>
    <w:p w14:paraId="0000002B" w14:textId="4D61D8F9" w:rsidR="004B0E74" w:rsidRPr="00797C57" w:rsidRDefault="007B7AAB">
      <w:pPr>
        <w:spacing w:line="240" w:lineRule="auto"/>
        <w:rPr>
          <w:b/>
          <w:lang w:val="de-DE"/>
        </w:rPr>
      </w:pPr>
      <w:r w:rsidRPr="00797C57">
        <w:rPr>
          <w:b/>
          <w:lang w:val="de-DE"/>
        </w:rPr>
        <w:t>Lokaler Pressekontakt</w:t>
      </w:r>
      <w:r w:rsidR="009F6C56" w:rsidRPr="00797C57">
        <w:rPr>
          <w:b/>
          <w:lang w:val="de-DE"/>
        </w:rPr>
        <w:tab/>
      </w:r>
      <w:r w:rsidR="009F6C56" w:rsidRPr="00797C57">
        <w:rPr>
          <w:b/>
          <w:lang w:val="de-DE"/>
        </w:rPr>
        <w:tab/>
      </w:r>
    </w:p>
    <w:p w14:paraId="0000002C" w14:textId="77777777" w:rsidR="004B0E74" w:rsidRPr="006B080C" w:rsidRDefault="009F6C56">
      <w:pPr>
        <w:spacing w:line="240" w:lineRule="auto"/>
      </w:pPr>
      <w:r w:rsidRPr="00797C57">
        <w:rPr>
          <w:lang w:val="de-DE"/>
        </w:rPr>
        <w:t xml:space="preserve">Sennheiser electronic GmbH &amp; Co. </w:t>
      </w:r>
      <w:r w:rsidRPr="006B080C">
        <w:t xml:space="preserve">KG </w:t>
      </w:r>
    </w:p>
    <w:p w14:paraId="0000002D" w14:textId="7F862984" w:rsidR="004B0E74" w:rsidRPr="006B080C" w:rsidRDefault="007B7AAB">
      <w:pPr>
        <w:spacing w:line="240" w:lineRule="auto"/>
      </w:pPr>
      <w:r w:rsidRPr="006B080C">
        <w:rPr>
          <w:color w:val="0095D5"/>
        </w:rPr>
        <w:t>Stefan Peters</w:t>
      </w:r>
      <w:r w:rsidR="009F6C56" w:rsidRPr="006B080C">
        <w:tab/>
      </w:r>
      <w:r w:rsidR="009F6C56" w:rsidRPr="006B080C">
        <w:tab/>
      </w:r>
    </w:p>
    <w:p w14:paraId="0000002E" w14:textId="242A7185" w:rsidR="004B0E74" w:rsidRPr="006B080C" w:rsidRDefault="00895DA2">
      <w:pPr>
        <w:spacing w:line="240" w:lineRule="auto"/>
      </w:pPr>
      <w:r w:rsidRPr="006B080C">
        <w:rPr>
          <w:lang w:val="en-US"/>
        </w:rPr>
        <w:t xml:space="preserve">Communications Manager </w:t>
      </w:r>
      <w:r w:rsidR="006B080C" w:rsidRPr="006B080C">
        <w:rPr>
          <w:lang w:val="en-US"/>
        </w:rPr>
        <w:t>DACH Pro Audio</w:t>
      </w:r>
      <w:r w:rsidR="009F6C56" w:rsidRPr="006B080C">
        <w:tab/>
      </w:r>
    </w:p>
    <w:p w14:paraId="0000002F" w14:textId="1573CD2C" w:rsidR="004B0E74" w:rsidRPr="006B080C" w:rsidRDefault="009F6C56">
      <w:pPr>
        <w:spacing w:line="240" w:lineRule="auto"/>
      </w:pPr>
      <w:r w:rsidRPr="006B080C">
        <w:t>T: +49 (0)5130 600-1</w:t>
      </w:r>
      <w:r w:rsidR="007B7AAB" w:rsidRPr="006B080C">
        <w:t>026</w:t>
      </w:r>
      <w:r w:rsidRPr="006B080C">
        <w:tab/>
      </w:r>
    </w:p>
    <w:p w14:paraId="00000030" w14:textId="09DD3998" w:rsidR="004B0E74" w:rsidRPr="005259FD" w:rsidRDefault="001D26E8" w:rsidP="005259FD">
      <w:pPr>
        <w:pBdr>
          <w:top w:val="nil"/>
          <w:left w:val="nil"/>
          <w:bottom w:val="nil"/>
          <w:right w:val="nil"/>
          <w:between w:val="nil"/>
        </w:pBdr>
        <w:tabs>
          <w:tab w:val="left" w:pos="4111"/>
        </w:tabs>
        <w:spacing w:line="240" w:lineRule="auto"/>
        <w:rPr>
          <w:color w:val="000000"/>
        </w:rPr>
      </w:pPr>
      <w:hyperlink r:id="rId17" w:history="1">
        <w:r w:rsidR="00812496" w:rsidRPr="008F3372">
          <w:rPr>
            <w:rStyle w:val="Hyperlink"/>
          </w:rPr>
          <w:t>stefan.peters@sennheiser.com</w:t>
        </w:r>
      </w:hyperlink>
    </w:p>
    <w:sectPr w:rsidR="004B0E74" w:rsidRPr="005259FD" w:rsidSect="00944244">
      <w:headerReference w:type="default" r:id="rId18"/>
      <w:headerReference w:type="first" r:id="rId19"/>
      <w:footerReference w:type="first" r:id="rId20"/>
      <w:pgSz w:w="11906" w:h="16838"/>
      <w:pgMar w:top="2756"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EA5FD" w14:textId="77777777" w:rsidR="003D22A2" w:rsidRDefault="003D22A2">
      <w:pPr>
        <w:spacing w:line="240" w:lineRule="auto"/>
      </w:pPr>
      <w:r>
        <w:separator/>
      </w:r>
    </w:p>
  </w:endnote>
  <w:endnote w:type="continuationSeparator" w:id="0">
    <w:p w14:paraId="160E70A3" w14:textId="77777777" w:rsidR="003D22A2" w:rsidRDefault="003D22A2">
      <w:pPr>
        <w:spacing w:line="240" w:lineRule="auto"/>
      </w:pPr>
      <w:r>
        <w:continuationSeparator/>
      </w:r>
    </w:p>
  </w:endnote>
  <w:endnote w:type="continuationNotice" w:id="1">
    <w:p w14:paraId="05417E47" w14:textId="77777777" w:rsidR="003D22A2" w:rsidRDefault="003D22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font>
  <w:font w:name="Sennheiser-Bold">
    <w:charset w:val="00"/>
    <w:family w:val="swiss"/>
    <w:pitch w:val="variable"/>
    <w:sig w:usb0="8000002F" w:usb1="1000004A"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27597645" w:rsidR="004B0E74" w:rsidRPr="00944244" w:rsidRDefault="004B0E74" w:rsidP="00944244">
    <w:pPr>
      <w:pBdr>
        <w:top w:val="nil"/>
        <w:left w:val="nil"/>
        <w:bottom w:val="nil"/>
        <w:right w:val="nil"/>
        <w:between w:val="nil"/>
      </w:pBd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935A7" w14:textId="77777777" w:rsidR="003D22A2" w:rsidRDefault="003D22A2">
      <w:pPr>
        <w:spacing w:line="240" w:lineRule="auto"/>
      </w:pPr>
      <w:r>
        <w:separator/>
      </w:r>
    </w:p>
  </w:footnote>
  <w:footnote w:type="continuationSeparator" w:id="0">
    <w:p w14:paraId="350ACC8B" w14:textId="77777777" w:rsidR="003D22A2" w:rsidRDefault="003D22A2">
      <w:pPr>
        <w:spacing w:line="240" w:lineRule="auto"/>
      </w:pPr>
      <w:r>
        <w:continuationSeparator/>
      </w:r>
    </w:p>
  </w:footnote>
  <w:footnote w:type="continuationNotice" w:id="1">
    <w:p w14:paraId="45F8912B" w14:textId="77777777" w:rsidR="003D22A2" w:rsidRDefault="003D22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3" w14:textId="6C6C300E" w:rsidR="004B0E74" w:rsidRPr="00944244" w:rsidRDefault="009F6C56" w:rsidP="00944244">
    <w:pPr>
      <w:pBdr>
        <w:top w:val="nil"/>
        <w:left w:val="nil"/>
        <w:bottom w:val="nil"/>
        <w:right w:val="nil"/>
        <w:between w:val="nil"/>
      </w:pBdr>
      <w:ind w:right="-1737"/>
      <w:jc w:val="right"/>
      <w:rPr>
        <w:smallCaps/>
        <w:color w:val="0095D5"/>
        <w:sz w:val="15"/>
      </w:rPr>
    </w:pPr>
    <w:r w:rsidRPr="00944244">
      <w:rPr>
        <w:smallCaps/>
        <w:color w:val="0095D5"/>
        <w:sz w:val="15"/>
      </w:rPr>
      <w:t>GIFT GUID</w:t>
    </w:r>
    <w:r>
      <w:rPr>
        <w:noProof/>
        <w:lang w:val="en-US" w:eastAsia="en-US"/>
      </w:rPr>
      <w:drawing>
        <wp:anchor distT="0" distB="0" distL="114300" distR="114300" simplePos="0" relativeHeight="251656704" behindDoc="0" locked="0" layoutInCell="1" hidden="0" allowOverlap="1" wp14:anchorId="5E2B4CFB" wp14:editId="3E3512B9">
          <wp:simplePos x="0" y="0"/>
          <wp:positionH relativeFrom="column">
            <wp:posOffset>1</wp:posOffset>
          </wp:positionH>
          <wp:positionV relativeFrom="paragraph">
            <wp:posOffset>0</wp:posOffset>
          </wp:positionV>
          <wp:extent cx="576000" cy="431117"/>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sidR="00477389">
      <w:rPr>
        <w:smallCaps/>
        <w:color w:val="0095D5"/>
        <w:sz w:val="15"/>
      </w:rPr>
      <w:t>E</w:t>
    </w:r>
  </w:p>
  <w:p w14:paraId="00000034" w14:textId="22962E3F" w:rsidR="004B0E74" w:rsidRPr="00944244" w:rsidRDefault="009F6C56" w:rsidP="00944244">
    <w:pPr>
      <w:pBdr>
        <w:top w:val="nil"/>
        <w:left w:val="nil"/>
        <w:bottom w:val="nil"/>
        <w:right w:val="nil"/>
        <w:between w:val="nil"/>
      </w:pBdr>
      <w:ind w:right="-1737"/>
      <w:jc w:val="right"/>
      <w:rPr>
        <w:smallCaps/>
        <w:color w:val="000000"/>
        <w:sz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1A60C0">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1A60C0">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1" w14:textId="600326CE" w:rsidR="004B0E74" w:rsidRPr="00944244" w:rsidRDefault="009F6C56" w:rsidP="00944244">
    <w:pPr>
      <w:pBdr>
        <w:top w:val="nil"/>
        <w:left w:val="nil"/>
        <w:bottom w:val="nil"/>
        <w:right w:val="nil"/>
        <w:between w:val="nil"/>
      </w:pBdr>
      <w:ind w:right="-1737"/>
      <w:jc w:val="right"/>
      <w:rPr>
        <w:smallCaps/>
        <w:color w:val="0095D5"/>
        <w:sz w:val="15"/>
      </w:rPr>
    </w:pPr>
    <w:r w:rsidRPr="00944244">
      <w:rPr>
        <w:smallCaps/>
        <w:color w:val="0095D5"/>
        <w:sz w:val="15"/>
      </w:rPr>
      <w:t>GIFT GUIDE</w:t>
    </w:r>
    <w:r>
      <w:rPr>
        <w:noProof/>
        <w:lang w:val="en-US" w:eastAsia="en-US"/>
      </w:rPr>
      <w:drawing>
        <wp:anchor distT="0" distB="0" distL="114300" distR="114300" simplePos="0" relativeHeight="251664896" behindDoc="0" locked="0" layoutInCell="1" hidden="0" allowOverlap="1" wp14:anchorId="151C1F5F" wp14:editId="72EC4305">
          <wp:simplePos x="0" y="0"/>
          <wp:positionH relativeFrom="column">
            <wp:posOffset>1</wp:posOffset>
          </wp:positionH>
          <wp:positionV relativeFrom="paragraph">
            <wp:posOffset>0</wp:posOffset>
          </wp:positionV>
          <wp:extent cx="576000" cy="431117"/>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00000032" w14:textId="38482F81" w:rsidR="004B0E74" w:rsidRPr="00944244" w:rsidRDefault="009F6C56" w:rsidP="00944244">
    <w:pPr>
      <w:pBdr>
        <w:top w:val="nil"/>
        <w:left w:val="nil"/>
        <w:bottom w:val="nil"/>
        <w:right w:val="nil"/>
        <w:between w:val="nil"/>
      </w:pBdr>
      <w:ind w:right="-1737"/>
      <w:jc w:val="right"/>
      <w:rPr>
        <w:smallCaps/>
        <w:color w:val="000000"/>
        <w:sz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1A60C0">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1A60C0">
      <w:rPr>
        <w:smallCaps/>
        <w:noProof/>
        <w:color w:val="000000"/>
        <w:sz w:val="15"/>
        <w:szCs w:val="15"/>
      </w:rPr>
      <w:t>3</w:t>
    </w:r>
    <w:r>
      <w:rPr>
        <w:smallCaps/>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E74"/>
    <w:rsid w:val="00002D4D"/>
    <w:rsid w:val="000125F9"/>
    <w:rsid w:val="00013C59"/>
    <w:rsid w:val="000140F0"/>
    <w:rsid w:val="0001525E"/>
    <w:rsid w:val="0001645C"/>
    <w:rsid w:val="00016B39"/>
    <w:rsid w:val="00022821"/>
    <w:rsid w:val="000239CD"/>
    <w:rsid w:val="00024658"/>
    <w:rsid w:val="000304F0"/>
    <w:rsid w:val="00040E1F"/>
    <w:rsid w:val="00040F9C"/>
    <w:rsid w:val="00044BFE"/>
    <w:rsid w:val="000478B5"/>
    <w:rsid w:val="00053C6E"/>
    <w:rsid w:val="00061CA9"/>
    <w:rsid w:val="000668B0"/>
    <w:rsid w:val="00090FE1"/>
    <w:rsid w:val="00091DDD"/>
    <w:rsid w:val="000922BB"/>
    <w:rsid w:val="00093D62"/>
    <w:rsid w:val="00096A74"/>
    <w:rsid w:val="000A38F8"/>
    <w:rsid w:val="000A5C70"/>
    <w:rsid w:val="000A6458"/>
    <w:rsid w:val="000B2A2B"/>
    <w:rsid w:val="000B63DA"/>
    <w:rsid w:val="000B6E78"/>
    <w:rsid w:val="000C2189"/>
    <w:rsid w:val="000C6C8D"/>
    <w:rsid w:val="000D01F1"/>
    <w:rsid w:val="000E6A53"/>
    <w:rsid w:val="000E7BFE"/>
    <w:rsid w:val="000E7C42"/>
    <w:rsid w:val="000F1A16"/>
    <w:rsid w:val="000F1CC4"/>
    <w:rsid w:val="000F2D8D"/>
    <w:rsid w:val="000F3CC2"/>
    <w:rsid w:val="00103D3C"/>
    <w:rsid w:val="00104726"/>
    <w:rsid w:val="001137A5"/>
    <w:rsid w:val="00113E3C"/>
    <w:rsid w:val="00113F64"/>
    <w:rsid w:val="00121501"/>
    <w:rsid w:val="001320DA"/>
    <w:rsid w:val="00133D24"/>
    <w:rsid w:val="001357A8"/>
    <w:rsid w:val="0014006E"/>
    <w:rsid w:val="0014308F"/>
    <w:rsid w:val="00145E04"/>
    <w:rsid w:val="001502EA"/>
    <w:rsid w:val="0015315E"/>
    <w:rsid w:val="001548A7"/>
    <w:rsid w:val="00157AE1"/>
    <w:rsid w:val="00171DA1"/>
    <w:rsid w:val="00173387"/>
    <w:rsid w:val="00177FFC"/>
    <w:rsid w:val="00181F89"/>
    <w:rsid w:val="0018506C"/>
    <w:rsid w:val="00186F92"/>
    <w:rsid w:val="00191B3A"/>
    <w:rsid w:val="0019228F"/>
    <w:rsid w:val="00197625"/>
    <w:rsid w:val="001A033B"/>
    <w:rsid w:val="001A0B88"/>
    <w:rsid w:val="001A1635"/>
    <w:rsid w:val="001A42A6"/>
    <w:rsid w:val="001A42CC"/>
    <w:rsid w:val="001A60C0"/>
    <w:rsid w:val="001A66C7"/>
    <w:rsid w:val="001B2AFB"/>
    <w:rsid w:val="001B3D6D"/>
    <w:rsid w:val="001B46A8"/>
    <w:rsid w:val="001B629E"/>
    <w:rsid w:val="001C63D8"/>
    <w:rsid w:val="001C65F6"/>
    <w:rsid w:val="001D2282"/>
    <w:rsid w:val="001D26E8"/>
    <w:rsid w:val="001D4E25"/>
    <w:rsid w:val="001E1328"/>
    <w:rsid w:val="001E4AD4"/>
    <w:rsid w:val="001E6E4C"/>
    <w:rsid w:val="001E7C9C"/>
    <w:rsid w:val="001F2D08"/>
    <w:rsid w:val="001F3001"/>
    <w:rsid w:val="001F43C6"/>
    <w:rsid w:val="001F5DEC"/>
    <w:rsid w:val="00202018"/>
    <w:rsid w:val="0020316D"/>
    <w:rsid w:val="00203ED4"/>
    <w:rsid w:val="002057CE"/>
    <w:rsid w:val="002063FC"/>
    <w:rsid w:val="00212A65"/>
    <w:rsid w:val="002243BB"/>
    <w:rsid w:val="00224D15"/>
    <w:rsid w:val="00227072"/>
    <w:rsid w:val="00240AD1"/>
    <w:rsid w:val="00245CF0"/>
    <w:rsid w:val="00247223"/>
    <w:rsid w:val="00257AF3"/>
    <w:rsid w:val="0026200A"/>
    <w:rsid w:val="00264678"/>
    <w:rsid w:val="00275873"/>
    <w:rsid w:val="002815EB"/>
    <w:rsid w:val="00282A8D"/>
    <w:rsid w:val="002842E6"/>
    <w:rsid w:val="00290086"/>
    <w:rsid w:val="002942A3"/>
    <w:rsid w:val="002A019D"/>
    <w:rsid w:val="002A5E54"/>
    <w:rsid w:val="002A69F0"/>
    <w:rsid w:val="002C0C9B"/>
    <w:rsid w:val="002C16F9"/>
    <w:rsid w:val="002C6F4D"/>
    <w:rsid w:val="002D30B3"/>
    <w:rsid w:val="002F5893"/>
    <w:rsid w:val="002F7D3D"/>
    <w:rsid w:val="003030A3"/>
    <w:rsid w:val="00303F26"/>
    <w:rsid w:val="00306A02"/>
    <w:rsid w:val="003113FD"/>
    <w:rsid w:val="00311C6F"/>
    <w:rsid w:val="003155A1"/>
    <w:rsid w:val="003160AB"/>
    <w:rsid w:val="00322339"/>
    <w:rsid w:val="00326E5E"/>
    <w:rsid w:val="00326FB8"/>
    <w:rsid w:val="00334AD0"/>
    <w:rsid w:val="00336BD8"/>
    <w:rsid w:val="003422F0"/>
    <w:rsid w:val="003438F4"/>
    <w:rsid w:val="00343B06"/>
    <w:rsid w:val="0034409D"/>
    <w:rsid w:val="00346F8C"/>
    <w:rsid w:val="00355396"/>
    <w:rsid w:val="0036066C"/>
    <w:rsid w:val="00375ACD"/>
    <w:rsid w:val="003843F5"/>
    <w:rsid w:val="00386DB6"/>
    <w:rsid w:val="00391823"/>
    <w:rsid w:val="00393CAC"/>
    <w:rsid w:val="00394F25"/>
    <w:rsid w:val="003A037D"/>
    <w:rsid w:val="003A1D44"/>
    <w:rsid w:val="003A2CD8"/>
    <w:rsid w:val="003A51E6"/>
    <w:rsid w:val="003B3D7A"/>
    <w:rsid w:val="003B4EB1"/>
    <w:rsid w:val="003C099F"/>
    <w:rsid w:val="003C52BD"/>
    <w:rsid w:val="003C7131"/>
    <w:rsid w:val="003D06A1"/>
    <w:rsid w:val="003D22A2"/>
    <w:rsid w:val="003D3B56"/>
    <w:rsid w:val="003E42B9"/>
    <w:rsid w:val="003F0564"/>
    <w:rsid w:val="003F1028"/>
    <w:rsid w:val="003F77F5"/>
    <w:rsid w:val="003F783C"/>
    <w:rsid w:val="004045BE"/>
    <w:rsid w:val="00416A81"/>
    <w:rsid w:val="00427CE9"/>
    <w:rsid w:val="00430552"/>
    <w:rsid w:val="0043688A"/>
    <w:rsid w:val="00437430"/>
    <w:rsid w:val="0044023F"/>
    <w:rsid w:val="0044132E"/>
    <w:rsid w:val="0044420C"/>
    <w:rsid w:val="00453B3E"/>
    <w:rsid w:val="00454AA2"/>
    <w:rsid w:val="004608D6"/>
    <w:rsid w:val="0046324D"/>
    <w:rsid w:val="00470F90"/>
    <w:rsid w:val="00471FE9"/>
    <w:rsid w:val="00473140"/>
    <w:rsid w:val="00476320"/>
    <w:rsid w:val="00476AB0"/>
    <w:rsid w:val="00477389"/>
    <w:rsid w:val="00484D81"/>
    <w:rsid w:val="00493817"/>
    <w:rsid w:val="00494942"/>
    <w:rsid w:val="00497113"/>
    <w:rsid w:val="004A2EE2"/>
    <w:rsid w:val="004A5378"/>
    <w:rsid w:val="004A5CBB"/>
    <w:rsid w:val="004A70E7"/>
    <w:rsid w:val="004B0E74"/>
    <w:rsid w:val="004B48D4"/>
    <w:rsid w:val="004B63F3"/>
    <w:rsid w:val="004B690D"/>
    <w:rsid w:val="004B6CB1"/>
    <w:rsid w:val="004D05A5"/>
    <w:rsid w:val="004D05E8"/>
    <w:rsid w:val="004D27FC"/>
    <w:rsid w:val="004D636E"/>
    <w:rsid w:val="004E051B"/>
    <w:rsid w:val="004E0CDD"/>
    <w:rsid w:val="004E286E"/>
    <w:rsid w:val="004E3C0C"/>
    <w:rsid w:val="004E49B8"/>
    <w:rsid w:val="004E71C8"/>
    <w:rsid w:val="004E73BC"/>
    <w:rsid w:val="004F0673"/>
    <w:rsid w:val="004F133E"/>
    <w:rsid w:val="004F1C7C"/>
    <w:rsid w:val="004F7096"/>
    <w:rsid w:val="00504FC5"/>
    <w:rsid w:val="0050605A"/>
    <w:rsid w:val="00511C30"/>
    <w:rsid w:val="00512EA4"/>
    <w:rsid w:val="00515150"/>
    <w:rsid w:val="00517A71"/>
    <w:rsid w:val="00521E47"/>
    <w:rsid w:val="00524EF8"/>
    <w:rsid w:val="005259DF"/>
    <w:rsid w:val="005259FD"/>
    <w:rsid w:val="00527871"/>
    <w:rsid w:val="0053168F"/>
    <w:rsid w:val="005327DB"/>
    <w:rsid w:val="005330F3"/>
    <w:rsid w:val="0053531D"/>
    <w:rsid w:val="00536707"/>
    <w:rsid w:val="00542D4D"/>
    <w:rsid w:val="0054370C"/>
    <w:rsid w:val="0054697C"/>
    <w:rsid w:val="00550589"/>
    <w:rsid w:val="0055532C"/>
    <w:rsid w:val="005619A4"/>
    <w:rsid w:val="00567015"/>
    <w:rsid w:val="00573373"/>
    <w:rsid w:val="0058058E"/>
    <w:rsid w:val="00581D67"/>
    <w:rsid w:val="00590252"/>
    <w:rsid w:val="00594756"/>
    <w:rsid w:val="00597AE7"/>
    <w:rsid w:val="005A46FE"/>
    <w:rsid w:val="005A6112"/>
    <w:rsid w:val="005B39C7"/>
    <w:rsid w:val="005B49BB"/>
    <w:rsid w:val="005C1D85"/>
    <w:rsid w:val="005C1F67"/>
    <w:rsid w:val="005D0B60"/>
    <w:rsid w:val="005D1DCD"/>
    <w:rsid w:val="005D3436"/>
    <w:rsid w:val="005D571F"/>
    <w:rsid w:val="005D6548"/>
    <w:rsid w:val="005E6B07"/>
    <w:rsid w:val="005F2226"/>
    <w:rsid w:val="0060142B"/>
    <w:rsid w:val="00606CB8"/>
    <w:rsid w:val="00607B4B"/>
    <w:rsid w:val="006108B6"/>
    <w:rsid w:val="00611CDA"/>
    <w:rsid w:val="006154A8"/>
    <w:rsid w:val="0063005F"/>
    <w:rsid w:val="00637896"/>
    <w:rsid w:val="006409E3"/>
    <w:rsid w:val="00654F20"/>
    <w:rsid w:val="00662013"/>
    <w:rsid w:val="0066437E"/>
    <w:rsid w:val="00665D87"/>
    <w:rsid w:val="00671C8A"/>
    <w:rsid w:val="006834F1"/>
    <w:rsid w:val="00691EA6"/>
    <w:rsid w:val="0069506C"/>
    <w:rsid w:val="00695C2C"/>
    <w:rsid w:val="006A125D"/>
    <w:rsid w:val="006B080C"/>
    <w:rsid w:val="006B4BEE"/>
    <w:rsid w:val="006C0155"/>
    <w:rsid w:val="006C2822"/>
    <w:rsid w:val="006C4AD2"/>
    <w:rsid w:val="006C722B"/>
    <w:rsid w:val="006D1209"/>
    <w:rsid w:val="006D4CF6"/>
    <w:rsid w:val="006E4655"/>
    <w:rsid w:val="006F058F"/>
    <w:rsid w:val="007056CF"/>
    <w:rsid w:val="00706619"/>
    <w:rsid w:val="00713818"/>
    <w:rsid w:val="00713C60"/>
    <w:rsid w:val="00715D40"/>
    <w:rsid w:val="007218CD"/>
    <w:rsid w:val="007237E9"/>
    <w:rsid w:val="00731389"/>
    <w:rsid w:val="00732897"/>
    <w:rsid w:val="00733FC7"/>
    <w:rsid w:val="00741A19"/>
    <w:rsid w:val="0074461D"/>
    <w:rsid w:val="00750927"/>
    <w:rsid w:val="00752EA3"/>
    <w:rsid w:val="0076348C"/>
    <w:rsid w:val="00763716"/>
    <w:rsid w:val="00763F56"/>
    <w:rsid w:val="00766E21"/>
    <w:rsid w:val="00784D03"/>
    <w:rsid w:val="00790961"/>
    <w:rsid w:val="00790F4E"/>
    <w:rsid w:val="007948CC"/>
    <w:rsid w:val="00795BCA"/>
    <w:rsid w:val="00796379"/>
    <w:rsid w:val="007966E6"/>
    <w:rsid w:val="00797C57"/>
    <w:rsid w:val="007A0C7B"/>
    <w:rsid w:val="007A3785"/>
    <w:rsid w:val="007A5649"/>
    <w:rsid w:val="007B05CA"/>
    <w:rsid w:val="007B4269"/>
    <w:rsid w:val="007B55B3"/>
    <w:rsid w:val="007B6E94"/>
    <w:rsid w:val="007B7AAB"/>
    <w:rsid w:val="007C2D39"/>
    <w:rsid w:val="007C32FB"/>
    <w:rsid w:val="007C4F79"/>
    <w:rsid w:val="007C5DF2"/>
    <w:rsid w:val="007C76AD"/>
    <w:rsid w:val="007C786C"/>
    <w:rsid w:val="007D0F9C"/>
    <w:rsid w:val="007D520D"/>
    <w:rsid w:val="007D71E6"/>
    <w:rsid w:val="007D7424"/>
    <w:rsid w:val="007D7B4B"/>
    <w:rsid w:val="007E0A86"/>
    <w:rsid w:val="007E4C84"/>
    <w:rsid w:val="007E60F8"/>
    <w:rsid w:val="007F5FAF"/>
    <w:rsid w:val="00803E33"/>
    <w:rsid w:val="00803F2B"/>
    <w:rsid w:val="00804525"/>
    <w:rsid w:val="00804527"/>
    <w:rsid w:val="00804B72"/>
    <w:rsid w:val="00812496"/>
    <w:rsid w:val="00814029"/>
    <w:rsid w:val="00823549"/>
    <w:rsid w:val="00823B7C"/>
    <w:rsid w:val="00823BD3"/>
    <w:rsid w:val="00824C47"/>
    <w:rsid w:val="00826017"/>
    <w:rsid w:val="00830C18"/>
    <w:rsid w:val="00835AF7"/>
    <w:rsid w:val="00854480"/>
    <w:rsid w:val="00871483"/>
    <w:rsid w:val="0088359F"/>
    <w:rsid w:val="0089240A"/>
    <w:rsid w:val="008926D2"/>
    <w:rsid w:val="00895DA2"/>
    <w:rsid w:val="008A06BE"/>
    <w:rsid w:val="008A3B3E"/>
    <w:rsid w:val="008B1C78"/>
    <w:rsid w:val="008B3683"/>
    <w:rsid w:val="008B4BD9"/>
    <w:rsid w:val="008B5C6C"/>
    <w:rsid w:val="008D0C7A"/>
    <w:rsid w:val="008D6CAB"/>
    <w:rsid w:val="008E5D5C"/>
    <w:rsid w:val="008E613D"/>
    <w:rsid w:val="008E7816"/>
    <w:rsid w:val="008F2D3E"/>
    <w:rsid w:val="008F396C"/>
    <w:rsid w:val="009003F2"/>
    <w:rsid w:val="009142D7"/>
    <w:rsid w:val="009207F0"/>
    <w:rsid w:val="009222A3"/>
    <w:rsid w:val="009302B0"/>
    <w:rsid w:val="009320A9"/>
    <w:rsid w:val="00944244"/>
    <w:rsid w:val="00950C04"/>
    <w:rsid w:val="00953A5F"/>
    <w:rsid w:val="00957B7F"/>
    <w:rsid w:val="0096033F"/>
    <w:rsid w:val="0096225D"/>
    <w:rsid w:val="009622C8"/>
    <w:rsid w:val="0096404E"/>
    <w:rsid w:val="00977493"/>
    <w:rsid w:val="009A7FD8"/>
    <w:rsid w:val="009B0582"/>
    <w:rsid w:val="009B0AF1"/>
    <w:rsid w:val="009C45A2"/>
    <w:rsid w:val="009C5E3F"/>
    <w:rsid w:val="009C7999"/>
    <w:rsid w:val="009D6AD5"/>
    <w:rsid w:val="009D7698"/>
    <w:rsid w:val="009E1F8B"/>
    <w:rsid w:val="009E29C2"/>
    <w:rsid w:val="009F31B6"/>
    <w:rsid w:val="009F6C56"/>
    <w:rsid w:val="009F7675"/>
    <w:rsid w:val="00A008A1"/>
    <w:rsid w:val="00A017ED"/>
    <w:rsid w:val="00A07915"/>
    <w:rsid w:val="00A07C2C"/>
    <w:rsid w:val="00A1128E"/>
    <w:rsid w:val="00A209D9"/>
    <w:rsid w:val="00A236F5"/>
    <w:rsid w:val="00A47EA2"/>
    <w:rsid w:val="00A5041D"/>
    <w:rsid w:val="00A50799"/>
    <w:rsid w:val="00A509C8"/>
    <w:rsid w:val="00A527F4"/>
    <w:rsid w:val="00A6272F"/>
    <w:rsid w:val="00A63DE2"/>
    <w:rsid w:val="00A64277"/>
    <w:rsid w:val="00A71C86"/>
    <w:rsid w:val="00A727F1"/>
    <w:rsid w:val="00A81FD4"/>
    <w:rsid w:val="00A8645F"/>
    <w:rsid w:val="00A875BF"/>
    <w:rsid w:val="00A93FD2"/>
    <w:rsid w:val="00AA521A"/>
    <w:rsid w:val="00AB0C5A"/>
    <w:rsid w:val="00AB3748"/>
    <w:rsid w:val="00AB48ED"/>
    <w:rsid w:val="00AB554D"/>
    <w:rsid w:val="00AB5767"/>
    <w:rsid w:val="00AC4D26"/>
    <w:rsid w:val="00AC4E77"/>
    <w:rsid w:val="00AC76C2"/>
    <w:rsid w:val="00AD358A"/>
    <w:rsid w:val="00AD36DE"/>
    <w:rsid w:val="00AD75E0"/>
    <w:rsid w:val="00AE0547"/>
    <w:rsid w:val="00AE0EF3"/>
    <w:rsid w:val="00AE1FA6"/>
    <w:rsid w:val="00AE2057"/>
    <w:rsid w:val="00AE2C2A"/>
    <w:rsid w:val="00AE3219"/>
    <w:rsid w:val="00AE487B"/>
    <w:rsid w:val="00AF40CB"/>
    <w:rsid w:val="00B04437"/>
    <w:rsid w:val="00B07CC4"/>
    <w:rsid w:val="00B133D2"/>
    <w:rsid w:val="00B20E88"/>
    <w:rsid w:val="00B21863"/>
    <w:rsid w:val="00B403B5"/>
    <w:rsid w:val="00B476AD"/>
    <w:rsid w:val="00B531A1"/>
    <w:rsid w:val="00B634B4"/>
    <w:rsid w:val="00B662BD"/>
    <w:rsid w:val="00B721AA"/>
    <w:rsid w:val="00B820AF"/>
    <w:rsid w:val="00B85EC4"/>
    <w:rsid w:val="00B86076"/>
    <w:rsid w:val="00B87308"/>
    <w:rsid w:val="00B9233D"/>
    <w:rsid w:val="00B92FE3"/>
    <w:rsid w:val="00BA1427"/>
    <w:rsid w:val="00BA3DB3"/>
    <w:rsid w:val="00BA688E"/>
    <w:rsid w:val="00BB08F1"/>
    <w:rsid w:val="00BB2A64"/>
    <w:rsid w:val="00BC1A06"/>
    <w:rsid w:val="00BC2E2B"/>
    <w:rsid w:val="00BD1F80"/>
    <w:rsid w:val="00BD2603"/>
    <w:rsid w:val="00BE06F2"/>
    <w:rsid w:val="00BE32B9"/>
    <w:rsid w:val="00BE3DA9"/>
    <w:rsid w:val="00BE4229"/>
    <w:rsid w:val="00BE6607"/>
    <w:rsid w:val="00BE766E"/>
    <w:rsid w:val="00BF7691"/>
    <w:rsid w:val="00C005CE"/>
    <w:rsid w:val="00C070F8"/>
    <w:rsid w:val="00C0724D"/>
    <w:rsid w:val="00C11FA4"/>
    <w:rsid w:val="00C147E2"/>
    <w:rsid w:val="00C20F47"/>
    <w:rsid w:val="00C24DAB"/>
    <w:rsid w:val="00C24FB7"/>
    <w:rsid w:val="00C25477"/>
    <w:rsid w:val="00C25A78"/>
    <w:rsid w:val="00C366DA"/>
    <w:rsid w:val="00C36911"/>
    <w:rsid w:val="00C406E9"/>
    <w:rsid w:val="00C41FC2"/>
    <w:rsid w:val="00C42B72"/>
    <w:rsid w:val="00C4403B"/>
    <w:rsid w:val="00C45277"/>
    <w:rsid w:val="00C47CD9"/>
    <w:rsid w:val="00C53EFF"/>
    <w:rsid w:val="00C53F2B"/>
    <w:rsid w:val="00C56852"/>
    <w:rsid w:val="00C61313"/>
    <w:rsid w:val="00C6408C"/>
    <w:rsid w:val="00C648DE"/>
    <w:rsid w:val="00C67F87"/>
    <w:rsid w:val="00C70484"/>
    <w:rsid w:val="00C74E35"/>
    <w:rsid w:val="00C8099E"/>
    <w:rsid w:val="00C81E79"/>
    <w:rsid w:val="00C8240A"/>
    <w:rsid w:val="00C825DF"/>
    <w:rsid w:val="00C84843"/>
    <w:rsid w:val="00C86F06"/>
    <w:rsid w:val="00C91ACD"/>
    <w:rsid w:val="00C9514F"/>
    <w:rsid w:val="00CA1EB9"/>
    <w:rsid w:val="00CA66FC"/>
    <w:rsid w:val="00CB1CCF"/>
    <w:rsid w:val="00CB2BCF"/>
    <w:rsid w:val="00CB6DE4"/>
    <w:rsid w:val="00CC06C6"/>
    <w:rsid w:val="00CC1C7C"/>
    <w:rsid w:val="00CC63B0"/>
    <w:rsid w:val="00CD0687"/>
    <w:rsid w:val="00CD51A4"/>
    <w:rsid w:val="00CD5497"/>
    <w:rsid w:val="00CD68F8"/>
    <w:rsid w:val="00CE02F6"/>
    <w:rsid w:val="00CE4200"/>
    <w:rsid w:val="00CE48C2"/>
    <w:rsid w:val="00CF6A28"/>
    <w:rsid w:val="00CF77B1"/>
    <w:rsid w:val="00D11BBA"/>
    <w:rsid w:val="00D1478D"/>
    <w:rsid w:val="00D224E2"/>
    <w:rsid w:val="00D22EA6"/>
    <w:rsid w:val="00D24D68"/>
    <w:rsid w:val="00D33E54"/>
    <w:rsid w:val="00D36840"/>
    <w:rsid w:val="00D42812"/>
    <w:rsid w:val="00D43077"/>
    <w:rsid w:val="00D43391"/>
    <w:rsid w:val="00D43B76"/>
    <w:rsid w:val="00D43F35"/>
    <w:rsid w:val="00D46FFC"/>
    <w:rsid w:val="00D50AAD"/>
    <w:rsid w:val="00D5140E"/>
    <w:rsid w:val="00D60BF1"/>
    <w:rsid w:val="00D629BE"/>
    <w:rsid w:val="00D63087"/>
    <w:rsid w:val="00D633E0"/>
    <w:rsid w:val="00D644ED"/>
    <w:rsid w:val="00D65075"/>
    <w:rsid w:val="00D70D5C"/>
    <w:rsid w:val="00D71D2F"/>
    <w:rsid w:val="00D74B97"/>
    <w:rsid w:val="00D7520D"/>
    <w:rsid w:val="00D7799B"/>
    <w:rsid w:val="00D80DBA"/>
    <w:rsid w:val="00D8253F"/>
    <w:rsid w:val="00D82CEB"/>
    <w:rsid w:val="00D82F1F"/>
    <w:rsid w:val="00D83ECD"/>
    <w:rsid w:val="00D83F46"/>
    <w:rsid w:val="00D902FE"/>
    <w:rsid w:val="00D90E4D"/>
    <w:rsid w:val="00D93355"/>
    <w:rsid w:val="00D97A6E"/>
    <w:rsid w:val="00DA38DC"/>
    <w:rsid w:val="00DA48C6"/>
    <w:rsid w:val="00DA65DC"/>
    <w:rsid w:val="00DB2424"/>
    <w:rsid w:val="00DC5AE3"/>
    <w:rsid w:val="00DC6740"/>
    <w:rsid w:val="00DC69CF"/>
    <w:rsid w:val="00DC7894"/>
    <w:rsid w:val="00DD4B30"/>
    <w:rsid w:val="00DD515D"/>
    <w:rsid w:val="00DE04DC"/>
    <w:rsid w:val="00DE253E"/>
    <w:rsid w:val="00DF2EAD"/>
    <w:rsid w:val="00DF6856"/>
    <w:rsid w:val="00DF7B7B"/>
    <w:rsid w:val="00E008CA"/>
    <w:rsid w:val="00E02E41"/>
    <w:rsid w:val="00E05B46"/>
    <w:rsid w:val="00E11BA3"/>
    <w:rsid w:val="00E12F5F"/>
    <w:rsid w:val="00E17928"/>
    <w:rsid w:val="00E17D13"/>
    <w:rsid w:val="00E17F1D"/>
    <w:rsid w:val="00E21996"/>
    <w:rsid w:val="00E233E0"/>
    <w:rsid w:val="00E2674C"/>
    <w:rsid w:val="00E32251"/>
    <w:rsid w:val="00E369DA"/>
    <w:rsid w:val="00E42C92"/>
    <w:rsid w:val="00E446C8"/>
    <w:rsid w:val="00E5648F"/>
    <w:rsid w:val="00E6094B"/>
    <w:rsid w:val="00E672E7"/>
    <w:rsid w:val="00E704AF"/>
    <w:rsid w:val="00E741A2"/>
    <w:rsid w:val="00E75F1B"/>
    <w:rsid w:val="00E82F46"/>
    <w:rsid w:val="00E855CD"/>
    <w:rsid w:val="00E85C8E"/>
    <w:rsid w:val="00E85DE5"/>
    <w:rsid w:val="00E8782F"/>
    <w:rsid w:val="00E97A2B"/>
    <w:rsid w:val="00EA279B"/>
    <w:rsid w:val="00EA280C"/>
    <w:rsid w:val="00EB1B5C"/>
    <w:rsid w:val="00EB2C0C"/>
    <w:rsid w:val="00EB6084"/>
    <w:rsid w:val="00EC2DAA"/>
    <w:rsid w:val="00EC356B"/>
    <w:rsid w:val="00EC576E"/>
    <w:rsid w:val="00ED19E6"/>
    <w:rsid w:val="00ED5522"/>
    <w:rsid w:val="00ED6B8C"/>
    <w:rsid w:val="00ED7CAE"/>
    <w:rsid w:val="00EF0F2E"/>
    <w:rsid w:val="00F00DBA"/>
    <w:rsid w:val="00F01ED4"/>
    <w:rsid w:val="00F0455E"/>
    <w:rsid w:val="00F1265E"/>
    <w:rsid w:val="00F2240C"/>
    <w:rsid w:val="00F25096"/>
    <w:rsid w:val="00F266D4"/>
    <w:rsid w:val="00F30301"/>
    <w:rsid w:val="00F3165A"/>
    <w:rsid w:val="00F4065F"/>
    <w:rsid w:val="00F40738"/>
    <w:rsid w:val="00F427FD"/>
    <w:rsid w:val="00F43838"/>
    <w:rsid w:val="00F45AA6"/>
    <w:rsid w:val="00F45F5C"/>
    <w:rsid w:val="00F46A48"/>
    <w:rsid w:val="00F53AC2"/>
    <w:rsid w:val="00F56F9C"/>
    <w:rsid w:val="00F620E0"/>
    <w:rsid w:val="00F6399A"/>
    <w:rsid w:val="00F655F8"/>
    <w:rsid w:val="00F65E7A"/>
    <w:rsid w:val="00F67680"/>
    <w:rsid w:val="00F75316"/>
    <w:rsid w:val="00F7685B"/>
    <w:rsid w:val="00F806AF"/>
    <w:rsid w:val="00F81711"/>
    <w:rsid w:val="00F81E86"/>
    <w:rsid w:val="00F84755"/>
    <w:rsid w:val="00F91956"/>
    <w:rsid w:val="00F937E2"/>
    <w:rsid w:val="00F95B71"/>
    <w:rsid w:val="00FA173B"/>
    <w:rsid w:val="00FC3EB2"/>
    <w:rsid w:val="00FD0129"/>
    <w:rsid w:val="00FD24BC"/>
    <w:rsid w:val="00FD36E8"/>
    <w:rsid w:val="00FD69BF"/>
    <w:rsid w:val="00FE079D"/>
    <w:rsid w:val="00FE4A61"/>
    <w:rsid w:val="00FE7272"/>
    <w:rsid w:val="00FF2365"/>
    <w:rsid w:val="00FF3771"/>
    <w:rsid w:val="00FF4A38"/>
    <w:rsid w:val="00FF6D77"/>
    <w:rsid w:val="68C7F3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66B36"/>
  <w15:docId w15:val="{37B34E64-693C-478B-B129-42918D91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de-DE"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rPr>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qFormat/>
    <w:rsid w:val="008A06BE"/>
    <w:pPr>
      <w:outlineLvl w:val="1"/>
    </w:pPr>
    <w:rPr>
      <w:b/>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8A06BE"/>
    <w:pPr>
      <w:spacing w:before="440" w:after="200"/>
      <w:contextualSpacing/>
    </w:pPr>
    <w:rPr>
      <w:sz w:val="24"/>
    </w:rPr>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line="240" w:lineRule="auto"/>
    </w:pPr>
    <w:rPr>
      <w:lang w:val="en-GB"/>
    </w:rPr>
  </w:style>
  <w:style w:type="paragraph" w:customStyle="1" w:styleId="Default">
    <w:name w:val="Default"/>
    <w:rsid w:val="009C5E3F"/>
    <w:pPr>
      <w:autoSpaceDE w:val="0"/>
      <w:autoSpaceDN w:val="0"/>
      <w:adjustRightInd w:val="0"/>
      <w:spacing w:line="240" w:lineRule="auto"/>
    </w:pPr>
    <w:rPr>
      <w:rFonts w:ascii="Sennheiser-Bold" w:eastAsia="PMingLiU" w:hAnsi="Sennheiser-Bold" w:cs="Sennheiser-Bold"/>
      <w:color w:val="000000"/>
      <w:sz w:val="24"/>
      <w:szCs w:val="24"/>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styleId="Fett">
    <w:name w:val="Strong"/>
    <w:aliases w:val="Überschrift"/>
    <w:uiPriority w:val="99"/>
    <w:qFormat/>
    <w:rsid w:val="00D629BE"/>
    <w:rPr>
      <w:b/>
      <w:b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NichtaufgelsteErwhnung">
    <w:name w:val="Unresolved Mention"/>
    <w:basedOn w:val="Absatz-Standardschriftart"/>
    <w:uiPriority w:val="99"/>
    <w:semiHidden/>
    <w:unhideWhenUsed/>
    <w:rsid w:val="00E741A2"/>
    <w:rPr>
      <w:color w:val="605E5C"/>
      <w:shd w:val="clear" w:color="auto" w:fill="E1DFDD"/>
    </w:rPr>
  </w:style>
  <w:style w:type="character" w:styleId="BesuchterLink">
    <w:name w:val="FollowedHyperlink"/>
    <w:basedOn w:val="Absatz-Standardschriftart"/>
    <w:uiPriority w:val="99"/>
    <w:semiHidden/>
    <w:unhideWhenUsed/>
    <w:rsid w:val="00FF6D77"/>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631">
      <w:bodyDiv w:val="1"/>
      <w:marLeft w:val="0"/>
      <w:marRight w:val="0"/>
      <w:marTop w:val="0"/>
      <w:marBottom w:val="0"/>
      <w:divBdr>
        <w:top w:val="none" w:sz="0" w:space="0" w:color="auto"/>
        <w:left w:val="none" w:sz="0" w:space="0" w:color="auto"/>
        <w:bottom w:val="none" w:sz="0" w:space="0" w:color="auto"/>
        <w:right w:val="none" w:sz="0" w:space="0" w:color="auto"/>
      </w:divBdr>
    </w:div>
    <w:div w:id="398524876">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502359621">
      <w:bodyDiv w:val="1"/>
      <w:marLeft w:val="0"/>
      <w:marRight w:val="0"/>
      <w:marTop w:val="0"/>
      <w:marBottom w:val="0"/>
      <w:divBdr>
        <w:top w:val="none" w:sz="0" w:space="0" w:color="auto"/>
        <w:left w:val="none" w:sz="0" w:space="0" w:color="auto"/>
        <w:bottom w:val="none" w:sz="0" w:space="0" w:color="auto"/>
        <w:right w:val="none" w:sz="0" w:space="0" w:color="auto"/>
      </w:divBdr>
      <w:divsChild>
        <w:div w:id="1074400765">
          <w:marLeft w:val="0"/>
          <w:marRight w:val="0"/>
          <w:marTop w:val="0"/>
          <w:marBottom w:val="0"/>
          <w:divBdr>
            <w:top w:val="none" w:sz="0" w:space="0" w:color="auto"/>
            <w:left w:val="none" w:sz="0" w:space="0" w:color="auto"/>
            <w:bottom w:val="none" w:sz="0" w:space="0" w:color="auto"/>
            <w:right w:val="none" w:sz="0" w:space="0" w:color="auto"/>
          </w:divBdr>
        </w:div>
      </w:divsChild>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stefan.peters@sennheiser.com" TargetMode="External"/><Relationship Id="rId2" Type="http://schemas.openxmlformats.org/officeDocument/2006/relationships/customXml" Target="../customXml/item2.xml"/><Relationship Id="rId16" Type="http://schemas.openxmlformats.org/officeDocument/2006/relationships/hyperlink" Target="https://sennheiser-brandzone.com/c/1543/ZDpLg94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8" ma:contentTypeDescription="Create a new document." ma:contentTypeScope="" ma:versionID="3df1f98832f7eb4e0389125487237e07">
  <xsd:schema xmlns:xsd="http://www.w3.org/2001/XMLSchema" xmlns:xs="http://www.w3.org/2001/XMLSchema" xmlns:p="http://schemas.microsoft.com/office/2006/metadata/properties" xmlns:ns2="b5baac0c-78f6-4287-bd7d-352235d7398f" targetNamespace="http://schemas.microsoft.com/office/2006/metadata/properties" ma:root="true" ma:fieldsID="b412daf4c40b9f33cb6a52f00cf920ed"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Zs7z3miL77DP9bkjDkXcA4cer2w==">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3D91-FDD7-41CB-B278-15D0C843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397FDF-6B52-4E7D-9065-7A03C5DC2642}">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b5baac0c-78f6-4287-bd7d-352235d7398f"/>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FF3CCF-F6BA-4A28-8E40-C1EF674F1170}">
  <ds:schemaRefs>
    <ds:schemaRef ds:uri="http://schemas.microsoft.com/sharepoint/v3/contenttype/forms"/>
  </ds:schemaRefs>
</ds:datastoreItem>
</file>

<file path=customXml/itemProps5.xml><?xml version="1.0" encoding="utf-8"?>
<ds:datastoreItem xmlns:ds="http://schemas.openxmlformats.org/officeDocument/2006/customXml" ds:itemID="{D7EE6786-0448-4802-A8BE-2E0D74BFC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2956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Sennheiser electronic GmbH &amp; Co. KG</dc:creator>
  <cp:lastModifiedBy>Lisa Mannagottera</cp:lastModifiedBy>
  <cp:revision>9</cp:revision>
  <cp:lastPrinted>2019-10-16T14:23:00Z</cp:lastPrinted>
  <dcterms:created xsi:type="dcterms:W3CDTF">2019-10-16T12:08:00Z</dcterms:created>
  <dcterms:modified xsi:type="dcterms:W3CDTF">2019-10-16T14:36:00Z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